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8C" w:rsidRDefault="00E7018C" w:rsidP="00E7018C">
      <w:pPr>
        <w:widowControl/>
        <w:snapToGrid/>
        <w:spacing w:before="0" w:line="240" w:lineRule="auto"/>
        <w:ind w:firstLine="709"/>
        <w:rPr>
          <w:rFonts w:eastAsia="Calibri"/>
          <w:sz w:val="28"/>
          <w:szCs w:val="28"/>
          <w:u w:val="single"/>
          <w:lang w:eastAsia="en-US"/>
        </w:rPr>
      </w:pPr>
    </w:p>
    <w:p w:rsidR="00E7018C" w:rsidRDefault="00E7018C" w:rsidP="00E7018C">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E7018C" w:rsidRPr="002E348C" w:rsidRDefault="00E7018C" w:rsidP="00E7018C">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E7018C" w:rsidRDefault="00E7018C" w:rsidP="00E7018C">
      <w:pPr>
        <w:widowControl/>
        <w:snapToGrid/>
        <w:spacing w:before="0" w:line="240" w:lineRule="auto"/>
        <w:ind w:firstLine="709"/>
        <w:jc w:val="both"/>
        <w:rPr>
          <w:rFonts w:eastAsia="Calibri"/>
          <w:sz w:val="28"/>
          <w:szCs w:val="28"/>
          <w:lang w:eastAsia="en-US"/>
        </w:rPr>
      </w:pPr>
    </w:p>
    <w:p w:rsidR="00E7018C" w:rsidRPr="002E348C" w:rsidRDefault="00E7018C" w:rsidP="00E7018C">
      <w:pPr>
        <w:widowControl/>
        <w:snapToGrid/>
        <w:spacing w:before="0" w:line="240" w:lineRule="auto"/>
        <w:ind w:firstLine="709"/>
        <w:jc w:val="both"/>
        <w:rPr>
          <w:rFonts w:eastAsia="Calibri"/>
          <w:sz w:val="28"/>
          <w:szCs w:val="28"/>
          <w:lang w:eastAsia="en-US"/>
        </w:rPr>
      </w:pPr>
    </w:p>
    <w:p w:rsidR="00E7018C" w:rsidRPr="002E348C" w:rsidRDefault="00E7018C" w:rsidP="00E7018C">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7018C" w:rsidRPr="002E348C" w:rsidRDefault="00E7018C" w:rsidP="00E7018C">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7018C" w:rsidRPr="003F1974" w:rsidRDefault="00E7018C" w:rsidP="00E7018C">
      <w:pPr>
        <w:widowControl/>
        <w:snapToGrid/>
        <w:spacing w:before="0" w:line="240" w:lineRule="auto"/>
        <w:ind w:firstLine="709"/>
        <w:jc w:val="both"/>
        <w:outlineLvl w:val="0"/>
        <w:rPr>
          <w:sz w:val="28"/>
          <w:szCs w:val="28"/>
        </w:rPr>
      </w:pP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8"/>
          <w:pgSz w:w="11906" w:h="16838"/>
          <w:pgMar w:top="737" w:right="851" w:bottom="737"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587C9B" w:rsidTr="00587C9B">
        <w:trPr>
          <w:trHeight w:val="1693"/>
          <w:jc w:val="center"/>
        </w:trPr>
        <w:tc>
          <w:tcPr>
            <w:tcW w:w="135" w:type="pct"/>
          </w:tcPr>
          <w:p w:rsidR="00F838BB" w:rsidRPr="00587C9B" w:rsidRDefault="00F838BB" w:rsidP="00587C9B">
            <w:pPr>
              <w:snapToGrid/>
              <w:spacing w:before="0" w:line="240" w:lineRule="exact"/>
              <w:rPr>
                <w:sz w:val="22"/>
                <w:szCs w:val="22"/>
              </w:rPr>
            </w:pPr>
            <w:r w:rsidRPr="00587C9B">
              <w:rPr>
                <w:sz w:val="22"/>
                <w:szCs w:val="22"/>
              </w:rPr>
              <w:lastRenderedPageBreak/>
              <w:t>№</w:t>
            </w:r>
            <w:proofErr w:type="gramStart"/>
            <w:r w:rsidRPr="00587C9B">
              <w:rPr>
                <w:sz w:val="22"/>
                <w:szCs w:val="22"/>
              </w:rPr>
              <w:t>п</w:t>
            </w:r>
            <w:proofErr w:type="gramEnd"/>
            <w:r w:rsidRPr="00587C9B">
              <w:rPr>
                <w:sz w:val="22"/>
                <w:szCs w:val="22"/>
              </w:rPr>
              <w:t>/п</w:t>
            </w:r>
          </w:p>
        </w:tc>
        <w:tc>
          <w:tcPr>
            <w:tcW w:w="698" w:type="pct"/>
          </w:tcPr>
          <w:p w:rsidR="00F838BB" w:rsidRPr="00587C9B" w:rsidRDefault="00F838BB" w:rsidP="00587C9B">
            <w:pPr>
              <w:snapToGrid/>
              <w:spacing w:before="0" w:line="240" w:lineRule="exact"/>
              <w:rPr>
                <w:sz w:val="22"/>
                <w:szCs w:val="22"/>
              </w:rPr>
            </w:pPr>
            <w:r w:rsidRPr="00587C9B">
              <w:rPr>
                <w:sz w:val="22"/>
                <w:szCs w:val="22"/>
              </w:rPr>
              <w:t>Наименование продукции, сроки годности</w:t>
            </w:r>
          </w:p>
        </w:tc>
        <w:tc>
          <w:tcPr>
            <w:tcW w:w="725" w:type="pct"/>
          </w:tcPr>
          <w:p w:rsidR="00F838BB" w:rsidRPr="00587C9B" w:rsidRDefault="00F838BB" w:rsidP="00587C9B">
            <w:pPr>
              <w:snapToGrid/>
              <w:spacing w:before="0" w:line="240" w:lineRule="exact"/>
              <w:rPr>
                <w:sz w:val="22"/>
                <w:szCs w:val="22"/>
              </w:rPr>
            </w:pPr>
            <w:r w:rsidRPr="00587C9B">
              <w:rPr>
                <w:sz w:val="22"/>
                <w:szCs w:val="22"/>
              </w:rPr>
              <w:t>Изготовитель, импортер</w:t>
            </w:r>
          </w:p>
        </w:tc>
        <w:tc>
          <w:tcPr>
            <w:tcW w:w="590" w:type="pct"/>
          </w:tcPr>
          <w:p w:rsidR="00F838BB" w:rsidRPr="00587C9B" w:rsidRDefault="00F838BB" w:rsidP="00587C9B">
            <w:pPr>
              <w:snapToGrid/>
              <w:spacing w:before="0" w:line="240" w:lineRule="exact"/>
              <w:rPr>
                <w:sz w:val="22"/>
                <w:szCs w:val="22"/>
              </w:rPr>
            </w:pPr>
            <w:r w:rsidRPr="00587C9B">
              <w:rPr>
                <w:sz w:val="22"/>
                <w:szCs w:val="22"/>
              </w:rPr>
              <w:t>Адрес и наименование объекта, на котором запрещена реализация продукции</w:t>
            </w:r>
          </w:p>
        </w:tc>
        <w:tc>
          <w:tcPr>
            <w:tcW w:w="998" w:type="pct"/>
          </w:tcPr>
          <w:p w:rsidR="00F838BB" w:rsidRPr="00587C9B" w:rsidRDefault="00F838BB" w:rsidP="00587C9B">
            <w:pPr>
              <w:snapToGrid/>
              <w:spacing w:before="0" w:line="240" w:lineRule="exact"/>
              <w:rPr>
                <w:sz w:val="22"/>
                <w:szCs w:val="22"/>
              </w:rPr>
            </w:pPr>
            <w:r w:rsidRPr="00587C9B">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587C9B" w:rsidRDefault="00F838BB" w:rsidP="00587C9B">
            <w:pPr>
              <w:snapToGrid/>
              <w:spacing w:before="0" w:line="240" w:lineRule="exact"/>
              <w:ind w:left="-107" w:right="-131"/>
              <w:rPr>
                <w:sz w:val="22"/>
                <w:szCs w:val="22"/>
              </w:rPr>
            </w:pPr>
            <w:r w:rsidRPr="00587C9B">
              <w:rPr>
                <w:sz w:val="22"/>
                <w:szCs w:val="22"/>
              </w:rPr>
              <w:t>Наименование товаросопроводительных документов и документа</w:t>
            </w:r>
          </w:p>
          <w:p w:rsidR="00F838BB" w:rsidRPr="00587C9B" w:rsidRDefault="00F838BB" w:rsidP="00587C9B">
            <w:pPr>
              <w:snapToGrid/>
              <w:spacing w:before="0" w:line="240" w:lineRule="exact"/>
              <w:ind w:left="-107" w:right="-131"/>
              <w:rPr>
                <w:sz w:val="22"/>
                <w:szCs w:val="22"/>
              </w:rPr>
            </w:pPr>
            <w:r w:rsidRPr="00587C9B">
              <w:rPr>
                <w:sz w:val="22"/>
                <w:szCs w:val="22"/>
              </w:rPr>
              <w:t>о соответствии товара установленным требованиям, дата выдачи, номер</w:t>
            </w:r>
          </w:p>
        </w:tc>
        <w:tc>
          <w:tcPr>
            <w:tcW w:w="539" w:type="pct"/>
          </w:tcPr>
          <w:p w:rsidR="00F838BB" w:rsidRPr="00587C9B" w:rsidRDefault="00F838BB" w:rsidP="00587C9B">
            <w:pPr>
              <w:snapToGrid/>
              <w:spacing w:before="0" w:line="240" w:lineRule="exact"/>
              <w:ind w:left="-107" w:right="-108"/>
              <w:rPr>
                <w:sz w:val="22"/>
                <w:szCs w:val="22"/>
              </w:rPr>
            </w:pPr>
            <w:r w:rsidRPr="00587C9B">
              <w:rPr>
                <w:sz w:val="22"/>
                <w:szCs w:val="22"/>
              </w:rPr>
              <w:t>Наименование ЦГЭ</w:t>
            </w:r>
          </w:p>
        </w:tc>
        <w:tc>
          <w:tcPr>
            <w:tcW w:w="408" w:type="pct"/>
          </w:tcPr>
          <w:p w:rsidR="00F838BB" w:rsidRPr="00587C9B" w:rsidRDefault="00F838BB" w:rsidP="00587C9B">
            <w:pPr>
              <w:snapToGrid/>
              <w:spacing w:before="0" w:line="240" w:lineRule="exact"/>
              <w:ind w:left="-107" w:right="-108"/>
              <w:rPr>
                <w:sz w:val="22"/>
                <w:szCs w:val="22"/>
              </w:rPr>
            </w:pPr>
            <w:r w:rsidRPr="00587C9B">
              <w:rPr>
                <w:sz w:val="22"/>
                <w:szCs w:val="22"/>
              </w:rPr>
              <w:t>Примечание</w:t>
            </w:r>
          </w:p>
          <w:p w:rsidR="00F838BB" w:rsidRPr="00587C9B" w:rsidRDefault="00F838BB" w:rsidP="00587C9B">
            <w:pPr>
              <w:snapToGrid/>
              <w:spacing w:before="0" w:line="240" w:lineRule="exact"/>
              <w:ind w:left="-107" w:right="-108"/>
              <w:rPr>
                <w:sz w:val="22"/>
                <w:szCs w:val="22"/>
              </w:rPr>
            </w:pPr>
            <w:r w:rsidRPr="00587C9B">
              <w:rPr>
                <w:i/>
                <w:iCs/>
                <w:sz w:val="22"/>
                <w:szCs w:val="22"/>
              </w:rPr>
              <w:t>(принятые меры)</w:t>
            </w:r>
          </w:p>
        </w:tc>
      </w:tr>
      <w:tr w:rsidR="00587C9B" w:rsidRPr="00587C9B" w:rsidTr="00587C9B">
        <w:trPr>
          <w:trHeight w:val="70"/>
          <w:jc w:val="center"/>
        </w:trPr>
        <w:tc>
          <w:tcPr>
            <w:tcW w:w="135" w:type="pct"/>
          </w:tcPr>
          <w:p w:rsidR="00F21C4E" w:rsidRPr="00587C9B" w:rsidRDefault="00E13FCE" w:rsidP="00E13FCE">
            <w:pPr>
              <w:snapToGrid/>
              <w:spacing w:before="0" w:line="240" w:lineRule="exact"/>
              <w:jc w:val="both"/>
              <w:rPr>
                <w:sz w:val="22"/>
                <w:szCs w:val="22"/>
              </w:rPr>
            </w:pPr>
            <w:r w:rsidRPr="00587C9B">
              <w:rPr>
                <w:sz w:val="22"/>
                <w:szCs w:val="22"/>
              </w:rPr>
              <w:t>1.</w:t>
            </w:r>
          </w:p>
        </w:tc>
        <w:tc>
          <w:tcPr>
            <w:tcW w:w="698" w:type="pct"/>
          </w:tcPr>
          <w:p w:rsidR="00F21C4E" w:rsidRPr="00587C9B" w:rsidRDefault="00F21C4E" w:rsidP="005560D4">
            <w:pPr>
              <w:spacing w:before="0" w:line="240" w:lineRule="exact"/>
              <w:jc w:val="both"/>
              <w:rPr>
                <w:b/>
                <w:spacing w:val="-6"/>
                <w:sz w:val="22"/>
                <w:szCs w:val="22"/>
              </w:rPr>
            </w:pPr>
            <w:r w:rsidRPr="00587C9B">
              <w:rPr>
                <w:b/>
                <w:sz w:val="22"/>
                <w:szCs w:val="22"/>
              </w:rPr>
              <w:t>Свекла столовая свежая</w:t>
            </w:r>
            <w:r w:rsidR="000F43AA" w:rsidRPr="00587C9B">
              <w:rPr>
                <w:sz w:val="22"/>
                <w:szCs w:val="22"/>
              </w:rPr>
              <w:t>,</w:t>
            </w:r>
            <w:r w:rsidRPr="00587C9B">
              <w:rPr>
                <w:sz w:val="22"/>
                <w:szCs w:val="22"/>
              </w:rPr>
              <w:t xml:space="preserve"> </w:t>
            </w:r>
            <w:r w:rsidR="000F43AA" w:rsidRPr="00587C9B">
              <w:rPr>
                <w:sz w:val="22"/>
                <w:szCs w:val="22"/>
              </w:rPr>
              <w:t>урожай 2022,</w:t>
            </w:r>
            <w:r w:rsidRPr="00587C9B">
              <w:rPr>
                <w:sz w:val="22"/>
                <w:szCs w:val="22"/>
              </w:rPr>
              <w:t xml:space="preserve"> </w:t>
            </w:r>
            <w:r w:rsidR="000F43AA" w:rsidRPr="00587C9B">
              <w:rPr>
                <w:sz w:val="22"/>
                <w:szCs w:val="22"/>
              </w:rPr>
              <w:t>дата упаковывания 10.06.2022г,</w:t>
            </w:r>
            <w:r w:rsidRPr="00587C9B">
              <w:rPr>
                <w:sz w:val="22"/>
                <w:szCs w:val="22"/>
              </w:rPr>
              <w:t xml:space="preserve"> </w:t>
            </w:r>
            <w:r w:rsidR="00091A1C" w:rsidRPr="00587C9B">
              <w:rPr>
                <w:sz w:val="22"/>
                <w:szCs w:val="22"/>
              </w:rPr>
              <w:t>срок годности</w:t>
            </w:r>
            <w:r w:rsidRPr="00587C9B">
              <w:rPr>
                <w:sz w:val="22"/>
                <w:szCs w:val="22"/>
              </w:rPr>
              <w:t xml:space="preserve"> 60 суток с даты упаковывания. </w:t>
            </w:r>
            <w:r w:rsidR="000F43AA" w:rsidRPr="00587C9B">
              <w:rPr>
                <w:sz w:val="22"/>
                <w:szCs w:val="22"/>
              </w:rPr>
              <w:t>рекомендуемые условия хранения - хранить</w:t>
            </w:r>
            <w:r w:rsidRPr="00587C9B">
              <w:rPr>
                <w:sz w:val="22"/>
                <w:szCs w:val="22"/>
              </w:rPr>
              <w:t xml:space="preserve"> при темпер</w:t>
            </w:r>
            <w:r w:rsidR="000F43AA" w:rsidRPr="00587C9B">
              <w:rPr>
                <w:sz w:val="22"/>
                <w:szCs w:val="22"/>
              </w:rPr>
              <w:t xml:space="preserve">атуре </w:t>
            </w:r>
            <w:r w:rsidRPr="00587C9B">
              <w:rPr>
                <w:sz w:val="22"/>
                <w:szCs w:val="22"/>
              </w:rPr>
              <w:t>от 4</w:t>
            </w:r>
            <w:proofErr w:type="gramStart"/>
            <w:r w:rsidRPr="00587C9B">
              <w:rPr>
                <w:sz w:val="22"/>
                <w:szCs w:val="22"/>
              </w:rPr>
              <w:t>°С</w:t>
            </w:r>
            <w:proofErr w:type="gramEnd"/>
            <w:r w:rsidRPr="00587C9B">
              <w:rPr>
                <w:sz w:val="22"/>
                <w:szCs w:val="22"/>
              </w:rPr>
              <w:t xml:space="preserve"> до 5</w:t>
            </w:r>
            <w:r w:rsidR="000F43AA" w:rsidRPr="00587C9B">
              <w:rPr>
                <w:sz w:val="22"/>
                <w:szCs w:val="22"/>
              </w:rPr>
              <w:t>°</w:t>
            </w:r>
            <w:r w:rsidRPr="00587C9B">
              <w:rPr>
                <w:sz w:val="22"/>
                <w:szCs w:val="22"/>
              </w:rPr>
              <w:t>С и относительной в</w:t>
            </w:r>
            <w:r w:rsidR="000F43AA" w:rsidRPr="00587C9B">
              <w:rPr>
                <w:sz w:val="22"/>
                <w:szCs w:val="22"/>
              </w:rPr>
              <w:t xml:space="preserve">лажности воздуха от 85% до 95% </w:t>
            </w:r>
            <w:r w:rsidR="000F43AA" w:rsidRPr="00587C9B">
              <w:rPr>
                <w:i/>
                <w:sz w:val="22"/>
                <w:szCs w:val="22"/>
              </w:rPr>
              <w:t>(</w:t>
            </w:r>
            <w:r w:rsidRPr="00587C9B">
              <w:rPr>
                <w:i/>
                <w:sz w:val="22"/>
                <w:szCs w:val="22"/>
              </w:rPr>
              <w:t xml:space="preserve">размер партии </w:t>
            </w:r>
            <w:r w:rsidR="0048069A" w:rsidRPr="00587C9B">
              <w:rPr>
                <w:i/>
                <w:sz w:val="22"/>
                <w:szCs w:val="22"/>
              </w:rPr>
              <w:t>29</w:t>
            </w:r>
            <w:r w:rsidRPr="00587C9B">
              <w:rPr>
                <w:i/>
                <w:sz w:val="22"/>
                <w:szCs w:val="22"/>
              </w:rPr>
              <w:t xml:space="preserve"> кг</w:t>
            </w:r>
            <w:r w:rsidR="005560D4" w:rsidRPr="00587C9B">
              <w:rPr>
                <w:i/>
                <w:sz w:val="22"/>
                <w:szCs w:val="22"/>
              </w:rPr>
              <w:t>)</w:t>
            </w:r>
          </w:p>
        </w:tc>
        <w:tc>
          <w:tcPr>
            <w:tcW w:w="725" w:type="pct"/>
          </w:tcPr>
          <w:p w:rsidR="000F43AA" w:rsidRPr="00587C9B" w:rsidRDefault="000F43AA" w:rsidP="00E13FCE">
            <w:pPr>
              <w:tabs>
                <w:tab w:val="left" w:leader="underscore" w:pos="9498"/>
              </w:tabs>
              <w:spacing w:before="0" w:line="240" w:lineRule="exact"/>
              <w:jc w:val="both"/>
              <w:rPr>
                <w:i/>
                <w:sz w:val="22"/>
                <w:szCs w:val="22"/>
              </w:rPr>
            </w:pPr>
            <w:r w:rsidRPr="00587C9B">
              <w:rPr>
                <w:rStyle w:val="FontStyle17"/>
                <w:rFonts w:eastAsia="Calibri"/>
                <w:sz w:val="22"/>
                <w:szCs w:val="22"/>
              </w:rPr>
              <w:t>Изготовитель:</w:t>
            </w:r>
            <w:r w:rsidRPr="00587C9B">
              <w:rPr>
                <w:sz w:val="22"/>
                <w:szCs w:val="22"/>
              </w:rPr>
              <w:t xml:space="preserve"> - </w:t>
            </w:r>
            <w:r w:rsidRPr="00587C9B">
              <w:rPr>
                <w:b/>
                <w:sz w:val="22"/>
                <w:szCs w:val="22"/>
              </w:rPr>
              <w:t xml:space="preserve">ТОО «Кампания </w:t>
            </w:r>
            <w:proofErr w:type="spellStart"/>
            <w:r w:rsidRPr="00587C9B">
              <w:rPr>
                <w:b/>
                <w:sz w:val="22"/>
                <w:szCs w:val="22"/>
              </w:rPr>
              <w:t>ШиК</w:t>
            </w:r>
            <w:proofErr w:type="spellEnd"/>
            <w:r w:rsidRPr="00587C9B">
              <w:rPr>
                <w:b/>
                <w:sz w:val="22"/>
                <w:szCs w:val="22"/>
              </w:rPr>
              <w:t>»</w:t>
            </w:r>
            <w:r w:rsidRPr="00587C9B">
              <w:rPr>
                <w:sz w:val="22"/>
                <w:szCs w:val="22"/>
              </w:rPr>
              <w:t xml:space="preserve">, </w:t>
            </w:r>
            <w:r w:rsidRPr="00587C9B">
              <w:rPr>
                <w:i/>
                <w:sz w:val="22"/>
                <w:szCs w:val="22"/>
              </w:rPr>
              <w:t xml:space="preserve">Республика Казахстан, </w:t>
            </w:r>
          </w:p>
          <w:p w:rsidR="00F21C4E" w:rsidRPr="00587C9B" w:rsidRDefault="000F43AA" w:rsidP="00E13FCE">
            <w:pPr>
              <w:tabs>
                <w:tab w:val="left" w:leader="underscore" w:pos="9498"/>
              </w:tabs>
              <w:spacing w:before="0" w:line="240" w:lineRule="exact"/>
              <w:jc w:val="both"/>
              <w:rPr>
                <w:i/>
                <w:sz w:val="22"/>
                <w:szCs w:val="22"/>
              </w:rPr>
            </w:pPr>
            <w:r w:rsidRPr="00587C9B">
              <w:rPr>
                <w:i/>
                <w:sz w:val="22"/>
                <w:szCs w:val="22"/>
              </w:rPr>
              <w:t xml:space="preserve">160500, Туркестанская область, </w:t>
            </w:r>
            <w:proofErr w:type="spellStart"/>
            <w:r w:rsidRPr="00587C9B">
              <w:rPr>
                <w:i/>
                <w:sz w:val="22"/>
                <w:szCs w:val="22"/>
              </w:rPr>
              <w:t>Жетысайский</w:t>
            </w:r>
            <w:proofErr w:type="spellEnd"/>
            <w:r w:rsidRPr="00587C9B">
              <w:rPr>
                <w:i/>
                <w:sz w:val="22"/>
                <w:szCs w:val="22"/>
              </w:rPr>
              <w:t xml:space="preserve"> район, </w:t>
            </w:r>
            <w:proofErr w:type="spellStart"/>
            <w:r w:rsidRPr="00587C9B">
              <w:rPr>
                <w:i/>
                <w:sz w:val="22"/>
                <w:szCs w:val="22"/>
              </w:rPr>
              <w:t>Каракайский</w:t>
            </w:r>
            <w:proofErr w:type="spellEnd"/>
            <w:r w:rsidRPr="00587C9B">
              <w:rPr>
                <w:i/>
                <w:sz w:val="22"/>
                <w:szCs w:val="22"/>
              </w:rPr>
              <w:t xml:space="preserve"> </w:t>
            </w:r>
            <w:proofErr w:type="spellStart"/>
            <w:r w:rsidRPr="00587C9B">
              <w:rPr>
                <w:i/>
                <w:sz w:val="22"/>
                <w:szCs w:val="22"/>
              </w:rPr>
              <w:t>с.о</w:t>
            </w:r>
            <w:proofErr w:type="spellEnd"/>
            <w:r w:rsidRPr="00587C9B">
              <w:rPr>
                <w:i/>
                <w:sz w:val="22"/>
                <w:szCs w:val="22"/>
              </w:rPr>
              <w:t xml:space="preserve">., </w:t>
            </w:r>
            <w:proofErr w:type="spellStart"/>
            <w:r w:rsidRPr="00587C9B">
              <w:rPr>
                <w:i/>
                <w:sz w:val="22"/>
                <w:szCs w:val="22"/>
              </w:rPr>
              <w:t>с</w:t>
            </w:r>
            <w:proofErr w:type="gramStart"/>
            <w:r w:rsidR="00587C9B">
              <w:rPr>
                <w:i/>
                <w:sz w:val="22"/>
                <w:szCs w:val="22"/>
              </w:rPr>
              <w:t>.К</w:t>
            </w:r>
            <w:proofErr w:type="gramEnd"/>
            <w:r w:rsidR="00587C9B">
              <w:rPr>
                <w:i/>
                <w:sz w:val="22"/>
                <w:szCs w:val="22"/>
              </w:rPr>
              <w:t>аракайской</w:t>
            </w:r>
            <w:proofErr w:type="spellEnd"/>
            <w:r w:rsidR="00587C9B">
              <w:rPr>
                <w:i/>
                <w:sz w:val="22"/>
                <w:szCs w:val="22"/>
              </w:rPr>
              <w:t xml:space="preserve">, </w:t>
            </w:r>
            <w:proofErr w:type="spellStart"/>
            <w:r w:rsidR="00587C9B">
              <w:rPr>
                <w:i/>
                <w:sz w:val="22"/>
                <w:szCs w:val="22"/>
              </w:rPr>
              <w:t>ул.И.Балабеков</w:t>
            </w:r>
            <w:proofErr w:type="spellEnd"/>
            <w:r w:rsidR="00587C9B">
              <w:rPr>
                <w:i/>
                <w:sz w:val="22"/>
                <w:szCs w:val="22"/>
              </w:rPr>
              <w:t xml:space="preserve">, </w:t>
            </w:r>
            <w:r w:rsidRPr="00587C9B">
              <w:rPr>
                <w:i/>
                <w:sz w:val="22"/>
                <w:szCs w:val="22"/>
              </w:rPr>
              <w:t>д. 15.</w:t>
            </w:r>
          </w:p>
          <w:p w:rsidR="000F43AA" w:rsidRPr="00587C9B" w:rsidRDefault="000F43AA" w:rsidP="00E13FCE">
            <w:pPr>
              <w:tabs>
                <w:tab w:val="left" w:leader="underscore" w:pos="9498"/>
              </w:tabs>
              <w:spacing w:before="0" w:line="240" w:lineRule="exact"/>
              <w:jc w:val="both"/>
              <w:rPr>
                <w:i/>
                <w:sz w:val="22"/>
                <w:szCs w:val="22"/>
              </w:rPr>
            </w:pPr>
            <w:r w:rsidRPr="00587C9B">
              <w:rPr>
                <w:sz w:val="22"/>
                <w:szCs w:val="22"/>
              </w:rPr>
              <w:t xml:space="preserve">Поставщик в Республику Беларусь </w:t>
            </w:r>
            <w:r w:rsidRPr="00587C9B">
              <w:rPr>
                <w:b/>
                <w:sz w:val="22"/>
                <w:szCs w:val="22"/>
              </w:rPr>
              <w:t>ООО «Санта Ритейл»</w:t>
            </w:r>
            <w:r w:rsidRPr="00587C9B">
              <w:rPr>
                <w:sz w:val="22"/>
                <w:szCs w:val="22"/>
              </w:rPr>
              <w:t xml:space="preserve">, </w:t>
            </w:r>
            <w:proofErr w:type="spellStart"/>
            <w:r w:rsidRPr="00587C9B">
              <w:rPr>
                <w:sz w:val="22"/>
                <w:szCs w:val="22"/>
              </w:rPr>
              <w:t>г</w:t>
            </w:r>
            <w:proofErr w:type="gramStart"/>
            <w:r w:rsidR="00587C9B">
              <w:rPr>
                <w:i/>
                <w:sz w:val="22"/>
                <w:szCs w:val="22"/>
              </w:rPr>
              <w:t>.</w:t>
            </w:r>
            <w:r w:rsidRPr="00587C9B">
              <w:rPr>
                <w:i/>
                <w:sz w:val="22"/>
                <w:szCs w:val="22"/>
              </w:rPr>
              <w:t>Б</w:t>
            </w:r>
            <w:proofErr w:type="gramEnd"/>
            <w:r w:rsidRPr="00587C9B">
              <w:rPr>
                <w:i/>
                <w:sz w:val="22"/>
                <w:szCs w:val="22"/>
              </w:rPr>
              <w:t>рест</w:t>
            </w:r>
            <w:proofErr w:type="spellEnd"/>
            <w:r w:rsidRPr="00587C9B">
              <w:rPr>
                <w:i/>
                <w:sz w:val="22"/>
                <w:szCs w:val="22"/>
              </w:rPr>
              <w:t>, 224032,</w:t>
            </w:r>
          </w:p>
          <w:p w:rsidR="000F43AA" w:rsidRPr="00587C9B" w:rsidRDefault="000F43AA" w:rsidP="00587C9B">
            <w:pPr>
              <w:tabs>
                <w:tab w:val="left" w:leader="underscore" w:pos="9498"/>
              </w:tabs>
              <w:spacing w:before="0" w:line="240" w:lineRule="exact"/>
              <w:jc w:val="both"/>
              <w:rPr>
                <w:spacing w:val="-6"/>
                <w:sz w:val="22"/>
                <w:szCs w:val="22"/>
              </w:rPr>
            </w:pPr>
            <w:r w:rsidRPr="00587C9B">
              <w:rPr>
                <w:i/>
                <w:sz w:val="22"/>
                <w:szCs w:val="22"/>
              </w:rPr>
              <w:t>ул</w:t>
            </w:r>
            <w:proofErr w:type="gramStart"/>
            <w:r w:rsidRPr="00587C9B">
              <w:rPr>
                <w:i/>
                <w:sz w:val="22"/>
                <w:szCs w:val="22"/>
              </w:rPr>
              <w:t>.С</w:t>
            </w:r>
            <w:proofErr w:type="gramEnd"/>
            <w:r w:rsidRPr="00587C9B">
              <w:rPr>
                <w:i/>
                <w:sz w:val="22"/>
                <w:szCs w:val="22"/>
              </w:rPr>
              <w:t>оветской Конституции, 26/1.</w:t>
            </w:r>
          </w:p>
        </w:tc>
        <w:tc>
          <w:tcPr>
            <w:tcW w:w="590" w:type="pct"/>
          </w:tcPr>
          <w:p w:rsidR="003A4C2B" w:rsidRPr="00587C9B" w:rsidRDefault="00587C9B" w:rsidP="00E13FCE">
            <w:pPr>
              <w:pStyle w:val="ad"/>
              <w:widowControl w:val="0"/>
              <w:tabs>
                <w:tab w:val="left" w:pos="1334"/>
              </w:tabs>
              <w:spacing w:after="0" w:line="240" w:lineRule="exact"/>
              <w:jc w:val="both"/>
              <w:rPr>
                <w:sz w:val="22"/>
                <w:szCs w:val="22"/>
              </w:rPr>
            </w:pPr>
            <w:r>
              <w:rPr>
                <w:sz w:val="22"/>
                <w:szCs w:val="22"/>
              </w:rPr>
              <w:t>Магазин</w:t>
            </w:r>
            <w:r w:rsidR="0048069A" w:rsidRPr="00587C9B">
              <w:rPr>
                <w:sz w:val="22"/>
                <w:szCs w:val="22"/>
              </w:rPr>
              <w:t xml:space="preserve"> </w:t>
            </w:r>
            <w:r w:rsidR="003A4C2B" w:rsidRPr="00587C9B">
              <w:rPr>
                <w:sz w:val="22"/>
                <w:szCs w:val="22"/>
              </w:rPr>
              <w:t xml:space="preserve">«Санта-87» ООО «Санта Ритейл», </w:t>
            </w:r>
          </w:p>
          <w:p w:rsidR="003A4C2B" w:rsidRPr="00587C9B" w:rsidRDefault="003A4C2B" w:rsidP="00E13FCE">
            <w:pPr>
              <w:pStyle w:val="ad"/>
              <w:widowControl w:val="0"/>
              <w:tabs>
                <w:tab w:val="left" w:pos="1334"/>
              </w:tabs>
              <w:spacing w:after="0" w:line="240" w:lineRule="exact"/>
              <w:jc w:val="both"/>
              <w:rPr>
                <w:rFonts w:eastAsia="Batang"/>
                <w:sz w:val="22"/>
                <w:szCs w:val="22"/>
              </w:rPr>
            </w:pPr>
            <w:proofErr w:type="gramStart"/>
            <w:r w:rsidRPr="00587C9B">
              <w:rPr>
                <w:rFonts w:eastAsia="Batang"/>
                <w:sz w:val="22"/>
                <w:szCs w:val="22"/>
              </w:rPr>
              <w:t>расположенный</w:t>
            </w:r>
            <w:proofErr w:type="gramEnd"/>
            <w:r w:rsidRPr="00587C9B">
              <w:rPr>
                <w:rFonts w:eastAsia="Batang"/>
                <w:sz w:val="22"/>
                <w:szCs w:val="22"/>
              </w:rPr>
              <w:t xml:space="preserve"> по адресу: </w:t>
            </w:r>
          </w:p>
          <w:p w:rsidR="00587C9B" w:rsidRDefault="003A4C2B" w:rsidP="00E13FCE">
            <w:pPr>
              <w:pStyle w:val="ad"/>
              <w:widowControl w:val="0"/>
              <w:tabs>
                <w:tab w:val="left" w:pos="1334"/>
              </w:tabs>
              <w:spacing w:after="0" w:line="240" w:lineRule="exact"/>
              <w:jc w:val="both"/>
              <w:rPr>
                <w:rFonts w:eastAsia="Batang"/>
                <w:sz w:val="22"/>
                <w:szCs w:val="22"/>
              </w:rPr>
            </w:pPr>
            <w:r w:rsidRPr="00587C9B">
              <w:rPr>
                <w:sz w:val="22"/>
                <w:szCs w:val="22"/>
              </w:rPr>
              <w:t>г.п. Большая Берестовица,                       ул. Матросова, 15</w:t>
            </w:r>
            <w:r w:rsidRPr="00587C9B">
              <w:rPr>
                <w:rFonts w:eastAsia="Batang"/>
                <w:sz w:val="22"/>
                <w:szCs w:val="22"/>
              </w:rPr>
              <w:t xml:space="preserve"> </w:t>
            </w:r>
          </w:p>
          <w:p w:rsidR="003A4C2B" w:rsidRPr="00587C9B" w:rsidRDefault="003A4C2B" w:rsidP="00E13FCE">
            <w:pPr>
              <w:pStyle w:val="ad"/>
              <w:widowControl w:val="0"/>
              <w:tabs>
                <w:tab w:val="left" w:pos="1334"/>
              </w:tabs>
              <w:spacing w:after="0" w:line="240" w:lineRule="exact"/>
              <w:jc w:val="both"/>
              <w:rPr>
                <w:rFonts w:eastAsia="Batang"/>
                <w:sz w:val="22"/>
                <w:szCs w:val="22"/>
              </w:rPr>
            </w:pPr>
            <w:proofErr w:type="gramStart"/>
            <w:r w:rsidRPr="00587C9B">
              <w:rPr>
                <w:rFonts w:eastAsia="Batang"/>
                <w:sz w:val="22"/>
                <w:szCs w:val="22"/>
              </w:rPr>
              <w:t xml:space="preserve">(юридический адрес: </w:t>
            </w:r>
            <w:proofErr w:type="gramEnd"/>
          </w:p>
          <w:p w:rsidR="00F21C4E" w:rsidRPr="00587C9B" w:rsidRDefault="003A4C2B" w:rsidP="00E13FCE">
            <w:pPr>
              <w:pStyle w:val="ad"/>
              <w:widowControl w:val="0"/>
              <w:tabs>
                <w:tab w:val="left" w:pos="1334"/>
              </w:tabs>
              <w:spacing w:after="0" w:line="240" w:lineRule="exact"/>
              <w:jc w:val="both"/>
              <w:rPr>
                <w:spacing w:val="-6"/>
                <w:sz w:val="22"/>
                <w:szCs w:val="22"/>
              </w:rPr>
            </w:pPr>
            <w:r w:rsidRPr="00587C9B">
              <w:rPr>
                <w:color w:val="000000"/>
                <w:sz w:val="22"/>
                <w:szCs w:val="22"/>
              </w:rPr>
              <w:t>г. Брест,                           ул. Советской Конституции,         26/1)</w:t>
            </w:r>
          </w:p>
        </w:tc>
        <w:tc>
          <w:tcPr>
            <w:tcW w:w="998" w:type="pct"/>
          </w:tcPr>
          <w:p w:rsidR="00F21C4E" w:rsidRPr="00587C9B" w:rsidRDefault="00A438A8"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Не соответствует требованиям</w:t>
            </w:r>
          </w:p>
          <w:p w:rsidR="00A438A8" w:rsidRPr="00587C9B" w:rsidRDefault="00A438A8"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 xml:space="preserve">ГН, утв. постановлением </w:t>
            </w:r>
            <w:r w:rsidRPr="00587C9B">
              <w:rPr>
                <w:rFonts w:ascii="Times New Roman" w:hAnsi="Times New Roman" w:cs="Times New Roman"/>
              </w:rPr>
              <w:t xml:space="preserve">Совета Министров Республики Беларусь </w:t>
            </w:r>
            <w:r w:rsidRPr="00587C9B">
              <w:rPr>
                <w:rFonts w:ascii="Times New Roman" w:eastAsia="Batang" w:hAnsi="Times New Roman" w:cs="Times New Roman"/>
                <w:spacing w:val="-6"/>
                <w:lang w:eastAsia="en-US"/>
              </w:rPr>
              <w:t>от 25.01.2021 № 37;</w:t>
            </w:r>
          </w:p>
          <w:p w:rsidR="00A438A8" w:rsidRPr="00587C9B" w:rsidRDefault="00A438A8"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ГН, утв. постановлением Министерства здравоохранения</w:t>
            </w:r>
            <w:r w:rsidRPr="00587C9B">
              <w:rPr>
                <w:rFonts w:ascii="Times New Roman" w:hAnsi="Times New Roman" w:cs="Times New Roman"/>
              </w:rPr>
              <w:t xml:space="preserve"> Республики Беларусь                             </w:t>
            </w:r>
            <w:r w:rsidRPr="00587C9B">
              <w:rPr>
                <w:rFonts w:ascii="Times New Roman" w:eastAsia="Batang" w:hAnsi="Times New Roman" w:cs="Times New Roman"/>
                <w:spacing w:val="-6"/>
                <w:lang w:eastAsia="en-US"/>
              </w:rPr>
              <w:t>от 21.06.2013 № 52;</w:t>
            </w:r>
          </w:p>
          <w:p w:rsidR="00A438A8" w:rsidRPr="00587C9B" w:rsidRDefault="00A438A8" w:rsidP="00E13FCE">
            <w:pPr>
              <w:pStyle w:val="111"/>
              <w:spacing w:line="240" w:lineRule="exact"/>
              <w:jc w:val="both"/>
              <w:rPr>
                <w:rFonts w:ascii="Times New Roman" w:hAnsi="Times New Roman" w:cs="Times New Roman"/>
              </w:rPr>
            </w:pPr>
            <w:proofErr w:type="gramStart"/>
            <w:r w:rsidRPr="00587C9B">
              <w:rPr>
                <w:rFonts w:ascii="Times New Roman" w:hAnsi="Times New Roman" w:cs="Times New Roman"/>
              </w:rPr>
              <w:t>ТР</w:t>
            </w:r>
            <w:proofErr w:type="gramEnd"/>
            <w:r w:rsidRPr="00587C9B">
              <w:rPr>
                <w:rFonts w:ascii="Times New Roman" w:hAnsi="Times New Roman" w:cs="Times New Roman"/>
              </w:rPr>
              <w:t xml:space="preserve"> ТС 021/2011, принятого Решением Комиссии Таможенного союза                            от 09.12.2011 № 880</w:t>
            </w:r>
          </w:p>
          <w:p w:rsidR="00A438A8" w:rsidRPr="00587C9B" w:rsidRDefault="00A438A8" w:rsidP="00E13FCE">
            <w:pPr>
              <w:pStyle w:val="111"/>
              <w:spacing w:line="240" w:lineRule="exact"/>
              <w:jc w:val="both"/>
              <w:rPr>
                <w:rFonts w:ascii="Times New Roman" w:eastAsia="Batang" w:hAnsi="Times New Roman" w:cs="Times New Roman"/>
                <w:b/>
                <w:bCs/>
                <w:spacing w:val="-6"/>
                <w:lang w:eastAsia="en-US"/>
              </w:rPr>
            </w:pPr>
            <w:r w:rsidRPr="00587C9B">
              <w:rPr>
                <w:rFonts w:ascii="Times New Roman" w:eastAsia="Batang" w:hAnsi="Times New Roman" w:cs="Times New Roman"/>
                <w:b/>
                <w:bCs/>
                <w:spacing w:val="-6"/>
                <w:lang w:eastAsia="en-US"/>
              </w:rPr>
              <w:t xml:space="preserve">по показателю </w:t>
            </w:r>
            <w:r w:rsidR="0048069A" w:rsidRPr="00587C9B">
              <w:rPr>
                <w:rFonts w:ascii="Times New Roman" w:eastAsia="Batang" w:hAnsi="Times New Roman" w:cs="Times New Roman"/>
                <w:b/>
                <w:bCs/>
                <w:spacing w:val="-6"/>
                <w:lang w:eastAsia="en-US"/>
              </w:rPr>
              <w:t>«</w:t>
            </w:r>
            <w:r w:rsidRPr="00587C9B">
              <w:rPr>
                <w:rFonts w:ascii="Times New Roman" w:eastAsia="Batang" w:hAnsi="Times New Roman" w:cs="Times New Roman"/>
                <w:b/>
                <w:bCs/>
                <w:spacing w:val="-6"/>
                <w:lang w:eastAsia="en-US"/>
              </w:rPr>
              <w:t>нитраты</w:t>
            </w:r>
            <w:r w:rsidR="0048069A" w:rsidRPr="00587C9B">
              <w:rPr>
                <w:rFonts w:ascii="Times New Roman" w:eastAsia="Batang" w:hAnsi="Times New Roman" w:cs="Times New Roman"/>
                <w:b/>
                <w:bCs/>
                <w:spacing w:val="-6"/>
                <w:lang w:eastAsia="en-US"/>
              </w:rPr>
              <w:t>»</w:t>
            </w:r>
            <w:r w:rsidRPr="00587C9B">
              <w:rPr>
                <w:rFonts w:ascii="Times New Roman" w:eastAsia="Batang" w:hAnsi="Times New Roman" w:cs="Times New Roman"/>
                <w:b/>
                <w:bCs/>
                <w:spacing w:val="-6"/>
                <w:lang w:eastAsia="en-US"/>
              </w:rPr>
              <w:t>:</w:t>
            </w:r>
          </w:p>
          <w:p w:rsidR="00A438A8" w:rsidRPr="00587C9B" w:rsidRDefault="00A438A8"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 xml:space="preserve">фактическое содержание нитратов составило </w:t>
            </w:r>
          </w:p>
          <w:p w:rsidR="00A438A8" w:rsidRPr="00587C9B" w:rsidRDefault="00A438A8" w:rsidP="00E13FCE">
            <w:pPr>
              <w:pStyle w:val="111"/>
              <w:spacing w:line="240" w:lineRule="exact"/>
              <w:jc w:val="both"/>
              <w:rPr>
                <w:rFonts w:ascii="Times New Roman" w:hAnsi="Times New Roman" w:cs="Times New Roman"/>
              </w:rPr>
            </w:pPr>
            <w:r w:rsidRPr="00587C9B">
              <w:rPr>
                <w:rFonts w:ascii="Times New Roman" w:hAnsi="Times New Roman" w:cs="Times New Roman"/>
              </w:rPr>
              <w:t>3725±224 мг/</w:t>
            </w:r>
            <w:r w:rsidRPr="00587C9B">
              <w:rPr>
                <w:rFonts w:ascii="Times New Roman" w:eastAsia="Batang" w:hAnsi="Times New Roman" w:cs="Times New Roman"/>
                <w:spacing w:val="-6"/>
                <w:lang w:eastAsia="en-US"/>
              </w:rPr>
              <w:t xml:space="preserve">/кг; при допустимом уровне не более 1400 мг/кг </w:t>
            </w:r>
            <w:r w:rsidRPr="00587C9B">
              <w:rPr>
                <w:rFonts w:ascii="Times New Roman" w:hAnsi="Times New Roman" w:cs="Times New Roman"/>
              </w:rPr>
              <w:t xml:space="preserve">(протокол лабораторных испытаний Гродненского областного </w:t>
            </w:r>
            <w:proofErr w:type="spellStart"/>
            <w:r w:rsidRPr="00587C9B">
              <w:rPr>
                <w:rFonts w:ascii="Times New Roman" w:hAnsi="Times New Roman" w:cs="Times New Roman"/>
              </w:rPr>
              <w:t>ЦГЭиОЗ</w:t>
            </w:r>
            <w:proofErr w:type="spellEnd"/>
            <w:r w:rsidRPr="00587C9B">
              <w:rPr>
                <w:rFonts w:ascii="Times New Roman" w:hAnsi="Times New Roman" w:cs="Times New Roman"/>
              </w:rPr>
              <w:t xml:space="preserve"> от 08.07.2022                            № 223/2-Г)</w:t>
            </w:r>
          </w:p>
        </w:tc>
        <w:tc>
          <w:tcPr>
            <w:tcW w:w="907" w:type="pct"/>
          </w:tcPr>
          <w:p w:rsidR="00BE0A4C" w:rsidRPr="00587C9B" w:rsidRDefault="00A438A8" w:rsidP="00E13FCE">
            <w:pPr>
              <w:spacing w:before="0" w:line="240" w:lineRule="exact"/>
              <w:jc w:val="both"/>
              <w:rPr>
                <w:sz w:val="22"/>
                <w:szCs w:val="22"/>
              </w:rPr>
            </w:pPr>
            <w:proofErr w:type="gramStart"/>
            <w:r w:rsidRPr="00587C9B">
              <w:rPr>
                <w:sz w:val="22"/>
                <w:szCs w:val="22"/>
              </w:rPr>
              <w:t xml:space="preserve">ТТН от </w:t>
            </w:r>
            <w:r w:rsidRPr="00587C9B">
              <w:rPr>
                <w:spacing w:val="-6"/>
                <w:sz w:val="22"/>
                <w:szCs w:val="22"/>
              </w:rPr>
              <w:t>27.06.2022 серия ТЯ №</w:t>
            </w:r>
            <w:r w:rsidR="00587C9B">
              <w:rPr>
                <w:spacing w:val="-6"/>
                <w:sz w:val="22"/>
                <w:szCs w:val="22"/>
              </w:rPr>
              <w:t> </w:t>
            </w:r>
            <w:r w:rsidRPr="00587C9B">
              <w:rPr>
                <w:spacing w:val="-6"/>
                <w:sz w:val="22"/>
                <w:szCs w:val="22"/>
              </w:rPr>
              <w:t xml:space="preserve">2830167 </w:t>
            </w:r>
            <w:r w:rsidRPr="00587C9B">
              <w:rPr>
                <w:sz w:val="22"/>
                <w:szCs w:val="22"/>
              </w:rPr>
              <w:t>(грузоотправитель:</w:t>
            </w:r>
            <w:proofErr w:type="gramEnd"/>
            <w:r w:rsidRPr="00587C9B">
              <w:rPr>
                <w:sz w:val="22"/>
                <w:szCs w:val="22"/>
              </w:rPr>
              <w:t xml:space="preserve"> </w:t>
            </w:r>
            <w:r w:rsidRPr="00587C9B">
              <w:rPr>
                <w:color w:val="000000"/>
                <w:sz w:val="22"/>
                <w:szCs w:val="22"/>
              </w:rPr>
              <w:t>ООО Санта Ритейл, г. Брест,                        ул</w:t>
            </w:r>
            <w:proofErr w:type="gramStart"/>
            <w:r w:rsidRPr="00587C9B">
              <w:rPr>
                <w:color w:val="000000"/>
                <w:sz w:val="22"/>
                <w:szCs w:val="22"/>
              </w:rPr>
              <w:t>.С</w:t>
            </w:r>
            <w:proofErr w:type="gramEnd"/>
            <w:r w:rsidRPr="00587C9B">
              <w:rPr>
                <w:color w:val="000000"/>
                <w:sz w:val="22"/>
                <w:szCs w:val="22"/>
              </w:rPr>
              <w:t>оветской Конституции,</w:t>
            </w:r>
            <w:r w:rsidR="00BE0A4C" w:rsidRPr="00587C9B">
              <w:rPr>
                <w:color w:val="000000"/>
                <w:sz w:val="22"/>
                <w:szCs w:val="22"/>
              </w:rPr>
              <w:t xml:space="preserve"> </w:t>
            </w:r>
            <w:r w:rsidRPr="00587C9B">
              <w:rPr>
                <w:color w:val="000000"/>
                <w:sz w:val="22"/>
                <w:szCs w:val="22"/>
              </w:rPr>
              <w:t xml:space="preserve">26, </w:t>
            </w:r>
            <w:r w:rsidRPr="00587C9B">
              <w:rPr>
                <w:sz w:val="22"/>
                <w:szCs w:val="22"/>
              </w:rPr>
              <w:t>пункт погрузки Минская область, Минский район,</w:t>
            </w:r>
            <w:r w:rsidR="00BE0A4C" w:rsidRPr="00587C9B">
              <w:rPr>
                <w:sz w:val="22"/>
                <w:szCs w:val="22"/>
              </w:rPr>
              <w:t xml:space="preserve"> </w:t>
            </w:r>
            <w:r w:rsidRPr="00587C9B">
              <w:rPr>
                <w:sz w:val="22"/>
                <w:szCs w:val="22"/>
              </w:rPr>
              <w:t xml:space="preserve">д. </w:t>
            </w:r>
            <w:proofErr w:type="spellStart"/>
            <w:r w:rsidRPr="00587C9B">
              <w:rPr>
                <w:sz w:val="22"/>
                <w:szCs w:val="22"/>
              </w:rPr>
              <w:t>Валерьяново</w:t>
            </w:r>
            <w:proofErr w:type="spellEnd"/>
            <w:r w:rsidRPr="00587C9B">
              <w:rPr>
                <w:sz w:val="22"/>
                <w:szCs w:val="22"/>
              </w:rPr>
              <w:t xml:space="preserve">, </w:t>
            </w:r>
            <w:proofErr w:type="spellStart"/>
            <w:r w:rsidRPr="00587C9B">
              <w:rPr>
                <w:sz w:val="22"/>
                <w:szCs w:val="22"/>
              </w:rPr>
              <w:t>ул.Лесная</w:t>
            </w:r>
            <w:proofErr w:type="spellEnd"/>
            <w:r w:rsidRPr="00587C9B">
              <w:rPr>
                <w:sz w:val="22"/>
                <w:szCs w:val="22"/>
              </w:rPr>
              <w:t>, 1а</w:t>
            </w:r>
            <w:r w:rsidR="00BE0A4C" w:rsidRPr="00587C9B">
              <w:rPr>
                <w:sz w:val="22"/>
                <w:szCs w:val="22"/>
              </w:rPr>
              <w:t xml:space="preserve">), декларация о соответствии, </w:t>
            </w:r>
          </w:p>
          <w:p w:rsidR="00587C9B" w:rsidRDefault="00BE0A4C" w:rsidP="00E13FCE">
            <w:pPr>
              <w:tabs>
                <w:tab w:val="left" w:pos="9540"/>
              </w:tabs>
              <w:spacing w:before="0" w:line="240" w:lineRule="exact"/>
              <w:jc w:val="both"/>
              <w:rPr>
                <w:sz w:val="22"/>
                <w:szCs w:val="22"/>
              </w:rPr>
            </w:pPr>
            <w:r w:rsidRPr="00587C9B">
              <w:rPr>
                <w:sz w:val="22"/>
                <w:szCs w:val="22"/>
              </w:rPr>
              <w:t xml:space="preserve">ЕАЭС </w:t>
            </w:r>
          </w:p>
          <w:p w:rsidR="00F21C4E" w:rsidRPr="00587C9B" w:rsidRDefault="00BE0A4C" w:rsidP="00E13FCE">
            <w:pPr>
              <w:tabs>
                <w:tab w:val="left" w:pos="9540"/>
              </w:tabs>
              <w:spacing w:before="0" w:line="240" w:lineRule="exact"/>
              <w:jc w:val="both"/>
              <w:rPr>
                <w:sz w:val="22"/>
                <w:szCs w:val="22"/>
              </w:rPr>
            </w:pPr>
            <w:r w:rsidRPr="00587C9B">
              <w:rPr>
                <w:sz w:val="22"/>
                <w:szCs w:val="22"/>
              </w:rPr>
              <w:t xml:space="preserve">№ </w:t>
            </w:r>
            <w:r w:rsidRPr="00587C9B">
              <w:rPr>
                <w:sz w:val="22"/>
                <w:szCs w:val="22"/>
                <w:lang w:val="en-US"/>
              </w:rPr>
              <w:t>KG</w:t>
            </w:r>
            <w:r w:rsidRPr="00587C9B">
              <w:rPr>
                <w:sz w:val="22"/>
                <w:szCs w:val="22"/>
              </w:rPr>
              <w:t>417/024.Д.0007726</w:t>
            </w:r>
            <w:r w:rsidR="00E13FCE" w:rsidRPr="00587C9B">
              <w:rPr>
                <w:sz w:val="22"/>
                <w:szCs w:val="22"/>
              </w:rPr>
              <w:t xml:space="preserve">,           </w:t>
            </w:r>
            <w:r w:rsidRPr="00587C9B">
              <w:rPr>
                <w:rFonts w:eastAsia="Batang"/>
                <w:sz w:val="22"/>
                <w:szCs w:val="22"/>
                <w:shd w:val="clear" w:color="auto" w:fill="FFFFFF"/>
              </w:rPr>
              <w:t xml:space="preserve"> дата регистрации декларации о соответствии</w:t>
            </w:r>
            <w:r w:rsidRPr="00587C9B">
              <w:rPr>
                <w:sz w:val="22"/>
                <w:szCs w:val="22"/>
              </w:rPr>
              <w:t xml:space="preserve"> 10.06.2022, срок действия до 09.06.2023</w:t>
            </w:r>
          </w:p>
          <w:p w:rsidR="00BE0A4C" w:rsidRPr="00587C9B" w:rsidRDefault="00BE0A4C" w:rsidP="00E13FCE">
            <w:pPr>
              <w:tabs>
                <w:tab w:val="left" w:pos="9540"/>
              </w:tabs>
              <w:spacing w:before="0" w:line="240" w:lineRule="exact"/>
              <w:jc w:val="both"/>
              <w:rPr>
                <w:spacing w:val="-6"/>
                <w:sz w:val="22"/>
                <w:szCs w:val="22"/>
              </w:rPr>
            </w:pPr>
          </w:p>
        </w:tc>
        <w:tc>
          <w:tcPr>
            <w:tcW w:w="539" w:type="pct"/>
          </w:tcPr>
          <w:p w:rsidR="00F21C4E" w:rsidRPr="00587C9B" w:rsidRDefault="00BE0A4C" w:rsidP="00E13FCE">
            <w:pPr>
              <w:shd w:val="clear" w:color="auto" w:fill="FFFFFF"/>
              <w:tabs>
                <w:tab w:val="num" w:pos="0"/>
                <w:tab w:val="left" w:pos="4678"/>
                <w:tab w:val="left" w:pos="4820"/>
                <w:tab w:val="left" w:pos="4962"/>
                <w:tab w:val="left" w:pos="9720"/>
              </w:tabs>
              <w:spacing w:before="0" w:line="240" w:lineRule="exact"/>
              <w:jc w:val="both"/>
              <w:rPr>
                <w:rStyle w:val="FontStyle17"/>
                <w:rFonts w:eastAsia="Calibri"/>
                <w:sz w:val="22"/>
                <w:szCs w:val="22"/>
              </w:rPr>
            </w:pPr>
            <w:r w:rsidRPr="00587C9B">
              <w:rPr>
                <w:rStyle w:val="FontStyle17"/>
                <w:rFonts w:eastAsia="Calibri"/>
                <w:sz w:val="22"/>
                <w:szCs w:val="22"/>
              </w:rPr>
              <w:t>Берестовицкий районный</w:t>
            </w:r>
            <w:r w:rsidR="00E13FCE" w:rsidRPr="00587C9B">
              <w:rPr>
                <w:rStyle w:val="FontStyle17"/>
                <w:rFonts w:eastAsia="Calibri"/>
                <w:sz w:val="22"/>
                <w:szCs w:val="22"/>
              </w:rPr>
              <w:t xml:space="preserve"> ЦГЭ</w:t>
            </w:r>
          </w:p>
          <w:p w:rsidR="00BE0A4C" w:rsidRPr="00587C9B" w:rsidRDefault="00BE0A4C" w:rsidP="00E13FCE">
            <w:pPr>
              <w:pStyle w:val="Style5"/>
              <w:widowControl/>
              <w:tabs>
                <w:tab w:val="left" w:leader="underscore" w:pos="1906"/>
                <w:tab w:val="left" w:leader="underscore" w:pos="3986"/>
              </w:tabs>
              <w:spacing w:line="240" w:lineRule="exact"/>
              <w:jc w:val="both"/>
              <w:rPr>
                <w:rStyle w:val="FontStyle13"/>
                <w:sz w:val="22"/>
                <w:szCs w:val="22"/>
              </w:rPr>
            </w:pPr>
            <w:r w:rsidRPr="00587C9B">
              <w:rPr>
                <w:sz w:val="22"/>
                <w:szCs w:val="22"/>
              </w:rPr>
              <w:t xml:space="preserve">(исх.                       от </w:t>
            </w:r>
            <w:r w:rsidRPr="00587C9B">
              <w:rPr>
                <w:rStyle w:val="FontStyle13"/>
                <w:sz w:val="22"/>
                <w:szCs w:val="22"/>
              </w:rPr>
              <w:t>11.07.2022 № 2238)</w:t>
            </w:r>
          </w:p>
          <w:p w:rsidR="00BE0A4C" w:rsidRPr="00587C9B" w:rsidRDefault="00BE0A4C" w:rsidP="00E13FCE">
            <w:pPr>
              <w:shd w:val="clear" w:color="auto" w:fill="FFFFFF"/>
              <w:tabs>
                <w:tab w:val="num" w:pos="0"/>
                <w:tab w:val="left" w:pos="4678"/>
                <w:tab w:val="left" w:pos="4820"/>
                <w:tab w:val="left" w:pos="4962"/>
                <w:tab w:val="left" w:pos="9720"/>
              </w:tabs>
              <w:spacing w:before="0" w:line="240" w:lineRule="exact"/>
              <w:jc w:val="both"/>
              <w:rPr>
                <w:sz w:val="22"/>
                <w:szCs w:val="22"/>
              </w:rPr>
            </w:pPr>
          </w:p>
          <w:p w:rsidR="00BE0A4C" w:rsidRPr="00587C9B" w:rsidRDefault="00BE0A4C" w:rsidP="00E13FCE">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F21C4E" w:rsidRPr="00587C9B" w:rsidRDefault="00F21C4E" w:rsidP="00E13FCE">
            <w:pPr>
              <w:snapToGrid/>
              <w:spacing w:before="0" w:line="240" w:lineRule="exact"/>
              <w:jc w:val="both"/>
              <w:rPr>
                <w:sz w:val="22"/>
                <w:szCs w:val="22"/>
              </w:rPr>
            </w:pPr>
          </w:p>
        </w:tc>
      </w:tr>
      <w:tr w:rsidR="00587C9B" w:rsidRPr="00587C9B" w:rsidTr="00587C9B">
        <w:trPr>
          <w:trHeight w:val="70"/>
          <w:jc w:val="center"/>
        </w:trPr>
        <w:tc>
          <w:tcPr>
            <w:tcW w:w="135" w:type="pct"/>
          </w:tcPr>
          <w:p w:rsidR="00D11490" w:rsidRPr="00587C9B" w:rsidRDefault="00E13FCE" w:rsidP="00E13FCE">
            <w:pPr>
              <w:snapToGrid/>
              <w:spacing w:before="0" w:line="240" w:lineRule="exact"/>
              <w:jc w:val="left"/>
              <w:rPr>
                <w:sz w:val="22"/>
                <w:szCs w:val="22"/>
              </w:rPr>
            </w:pPr>
            <w:r w:rsidRPr="00587C9B">
              <w:rPr>
                <w:sz w:val="22"/>
                <w:szCs w:val="22"/>
              </w:rPr>
              <w:t>2.</w:t>
            </w:r>
          </w:p>
        </w:tc>
        <w:tc>
          <w:tcPr>
            <w:tcW w:w="698" w:type="pct"/>
          </w:tcPr>
          <w:p w:rsidR="00D11490" w:rsidRPr="00587C9B" w:rsidRDefault="00D11490" w:rsidP="00E13FCE">
            <w:pPr>
              <w:pStyle w:val="27"/>
              <w:shd w:val="clear" w:color="auto" w:fill="auto"/>
              <w:tabs>
                <w:tab w:val="left" w:pos="1295"/>
                <w:tab w:val="left" w:pos="2912"/>
              </w:tabs>
              <w:spacing w:before="0" w:line="240" w:lineRule="exact"/>
              <w:jc w:val="left"/>
              <w:rPr>
                <w:b w:val="0"/>
                <w:sz w:val="22"/>
                <w:szCs w:val="22"/>
              </w:rPr>
            </w:pPr>
            <w:r w:rsidRPr="00587C9B">
              <w:rPr>
                <w:sz w:val="22"/>
                <w:szCs w:val="22"/>
              </w:rPr>
              <w:t xml:space="preserve">Дыня </w:t>
            </w:r>
            <w:r w:rsidR="0048069A" w:rsidRPr="00587C9B">
              <w:rPr>
                <w:sz w:val="22"/>
                <w:szCs w:val="22"/>
              </w:rPr>
              <w:t>«</w:t>
            </w:r>
            <w:r w:rsidRPr="00587C9B">
              <w:rPr>
                <w:sz w:val="22"/>
                <w:szCs w:val="22"/>
              </w:rPr>
              <w:t>Торпеда</w:t>
            </w:r>
            <w:r w:rsidR="0048069A" w:rsidRPr="00587C9B">
              <w:rPr>
                <w:sz w:val="22"/>
                <w:szCs w:val="22"/>
              </w:rPr>
              <w:t>»</w:t>
            </w:r>
            <w:r w:rsidRPr="00587C9B">
              <w:rPr>
                <w:sz w:val="22"/>
                <w:szCs w:val="22"/>
              </w:rPr>
              <w:t xml:space="preserve"> свежая</w:t>
            </w:r>
            <w:r w:rsidRPr="00587C9B">
              <w:rPr>
                <w:b w:val="0"/>
                <w:sz w:val="22"/>
                <w:szCs w:val="22"/>
              </w:rPr>
              <w:t xml:space="preserve">, </w:t>
            </w:r>
          </w:p>
          <w:p w:rsidR="00D11490" w:rsidRPr="00587C9B" w:rsidRDefault="00D11490" w:rsidP="00E13FCE">
            <w:pPr>
              <w:pStyle w:val="27"/>
              <w:shd w:val="clear" w:color="auto" w:fill="auto"/>
              <w:spacing w:before="0" w:line="240" w:lineRule="exact"/>
              <w:jc w:val="left"/>
              <w:rPr>
                <w:b w:val="0"/>
                <w:sz w:val="22"/>
                <w:szCs w:val="22"/>
              </w:rPr>
            </w:pPr>
            <w:r w:rsidRPr="00587C9B">
              <w:rPr>
                <w:b w:val="0"/>
                <w:sz w:val="22"/>
                <w:szCs w:val="22"/>
              </w:rPr>
              <w:t xml:space="preserve">урожай 2022г, </w:t>
            </w:r>
          </w:p>
          <w:p w:rsidR="00587C9B" w:rsidRDefault="00D11490" w:rsidP="00587C9B">
            <w:pPr>
              <w:pStyle w:val="27"/>
              <w:shd w:val="clear" w:color="auto" w:fill="auto"/>
              <w:spacing w:before="0" w:line="240" w:lineRule="exact"/>
              <w:jc w:val="left"/>
              <w:rPr>
                <w:b w:val="0"/>
                <w:i/>
                <w:sz w:val="22"/>
                <w:szCs w:val="22"/>
              </w:rPr>
            </w:pPr>
            <w:r w:rsidRPr="00587C9B">
              <w:rPr>
                <w:b w:val="0"/>
                <w:sz w:val="22"/>
                <w:szCs w:val="22"/>
              </w:rPr>
              <w:t>д</w:t>
            </w:r>
            <w:r w:rsidR="00E13FCE" w:rsidRPr="00587C9B">
              <w:rPr>
                <w:b w:val="0"/>
                <w:sz w:val="22"/>
                <w:szCs w:val="22"/>
              </w:rPr>
              <w:t xml:space="preserve">ата упаковывания </w:t>
            </w:r>
            <w:r w:rsidRPr="00587C9B">
              <w:rPr>
                <w:b w:val="0"/>
                <w:sz w:val="22"/>
                <w:szCs w:val="22"/>
              </w:rPr>
              <w:t>20.06.2022; срок годности с даты упаковывания                      90 суток, условия хра</w:t>
            </w:r>
            <w:r w:rsidR="0048069A" w:rsidRPr="00587C9B">
              <w:rPr>
                <w:b w:val="0"/>
                <w:sz w:val="22"/>
                <w:szCs w:val="22"/>
              </w:rPr>
              <w:t>нения – хранить при температуре</w:t>
            </w:r>
            <w:r w:rsidRPr="00587C9B">
              <w:rPr>
                <w:b w:val="0"/>
                <w:sz w:val="22"/>
                <w:szCs w:val="22"/>
              </w:rPr>
              <w:t xml:space="preserve"> от </w:t>
            </w:r>
            <w:r w:rsidR="00587C9B">
              <w:rPr>
                <w:b w:val="0"/>
                <w:sz w:val="22"/>
                <w:szCs w:val="22"/>
              </w:rPr>
              <w:t>4</w:t>
            </w:r>
            <w:proofErr w:type="gramStart"/>
            <w:r w:rsidR="00587C9B">
              <w:rPr>
                <w:b w:val="0"/>
                <w:sz w:val="22"/>
                <w:szCs w:val="22"/>
              </w:rPr>
              <w:t>°С</w:t>
            </w:r>
            <w:proofErr w:type="gramEnd"/>
            <w:r w:rsidR="00587C9B">
              <w:rPr>
                <w:b w:val="0"/>
                <w:sz w:val="22"/>
                <w:szCs w:val="22"/>
              </w:rPr>
              <w:t xml:space="preserve"> </w:t>
            </w:r>
            <w:r w:rsidRPr="00587C9B">
              <w:rPr>
                <w:b w:val="0"/>
                <w:sz w:val="22"/>
                <w:szCs w:val="22"/>
              </w:rPr>
              <w:t>до 10°С и относительной влажности 90-95%,</w:t>
            </w:r>
            <w:r w:rsidR="008736F5" w:rsidRPr="00587C9B">
              <w:rPr>
                <w:b w:val="0"/>
                <w:sz w:val="22"/>
                <w:szCs w:val="22"/>
              </w:rPr>
              <w:t xml:space="preserve"> </w:t>
            </w:r>
            <w:r w:rsidRPr="00587C9B">
              <w:rPr>
                <w:b w:val="0"/>
                <w:i/>
                <w:sz w:val="22"/>
                <w:szCs w:val="22"/>
              </w:rPr>
              <w:t>(</w:t>
            </w:r>
            <w:r w:rsidR="008736F5" w:rsidRPr="00587C9B">
              <w:rPr>
                <w:b w:val="0"/>
                <w:i/>
                <w:sz w:val="22"/>
                <w:szCs w:val="22"/>
              </w:rPr>
              <w:t xml:space="preserve">размер партии </w:t>
            </w:r>
          </w:p>
          <w:p w:rsidR="00D11490" w:rsidRPr="00587C9B" w:rsidRDefault="008736F5" w:rsidP="00587C9B">
            <w:pPr>
              <w:pStyle w:val="27"/>
              <w:shd w:val="clear" w:color="auto" w:fill="auto"/>
              <w:spacing w:before="0" w:line="240" w:lineRule="exact"/>
              <w:jc w:val="left"/>
              <w:rPr>
                <w:b w:val="0"/>
                <w:sz w:val="22"/>
                <w:szCs w:val="22"/>
              </w:rPr>
            </w:pPr>
            <w:proofErr w:type="gramStart"/>
            <w:r w:rsidRPr="00587C9B">
              <w:rPr>
                <w:b w:val="0"/>
                <w:i/>
                <w:sz w:val="22"/>
                <w:szCs w:val="22"/>
              </w:rPr>
              <w:t>150 кг</w:t>
            </w:r>
            <w:r w:rsidR="005560D4" w:rsidRPr="00587C9B">
              <w:rPr>
                <w:b w:val="0"/>
                <w:i/>
                <w:sz w:val="22"/>
                <w:szCs w:val="22"/>
              </w:rPr>
              <w:t>)</w:t>
            </w:r>
            <w:proofErr w:type="gramEnd"/>
          </w:p>
        </w:tc>
        <w:tc>
          <w:tcPr>
            <w:tcW w:w="725" w:type="pct"/>
          </w:tcPr>
          <w:p w:rsidR="00D11490" w:rsidRPr="00587C9B" w:rsidRDefault="00D11490" w:rsidP="00E13FCE">
            <w:pPr>
              <w:pStyle w:val="27"/>
              <w:shd w:val="clear" w:color="auto" w:fill="auto"/>
              <w:tabs>
                <w:tab w:val="left" w:pos="982"/>
                <w:tab w:val="left" w:pos="2988"/>
              </w:tabs>
              <w:spacing w:before="0" w:line="240" w:lineRule="exact"/>
              <w:rPr>
                <w:b w:val="0"/>
                <w:sz w:val="22"/>
                <w:szCs w:val="22"/>
              </w:rPr>
            </w:pPr>
            <w:r w:rsidRPr="00587C9B">
              <w:rPr>
                <w:b w:val="0"/>
                <w:sz w:val="22"/>
                <w:szCs w:val="22"/>
              </w:rPr>
              <w:t>Изготовитель:</w:t>
            </w:r>
          </w:p>
          <w:p w:rsidR="00D11490" w:rsidRPr="00587C9B" w:rsidRDefault="00D11490" w:rsidP="00E13FCE">
            <w:pPr>
              <w:pStyle w:val="27"/>
              <w:shd w:val="clear" w:color="auto" w:fill="auto"/>
              <w:tabs>
                <w:tab w:val="left" w:pos="982"/>
                <w:tab w:val="left" w:pos="2988"/>
              </w:tabs>
              <w:spacing w:before="0" w:line="240" w:lineRule="exact"/>
              <w:rPr>
                <w:b w:val="0"/>
                <w:i/>
                <w:sz w:val="22"/>
                <w:szCs w:val="22"/>
              </w:rPr>
            </w:pPr>
            <w:r w:rsidRPr="00587C9B">
              <w:rPr>
                <w:sz w:val="22"/>
                <w:szCs w:val="22"/>
              </w:rPr>
              <w:t>ИП «БЕРКАТ»</w:t>
            </w:r>
            <w:r w:rsidRPr="00587C9B">
              <w:rPr>
                <w:b w:val="0"/>
                <w:sz w:val="22"/>
                <w:szCs w:val="22"/>
              </w:rPr>
              <w:t xml:space="preserve">, </w:t>
            </w:r>
            <w:r w:rsidRPr="00587C9B">
              <w:rPr>
                <w:b w:val="0"/>
                <w:i/>
                <w:sz w:val="22"/>
                <w:szCs w:val="22"/>
              </w:rPr>
              <w:t>Республика Казахстан, 160500,</w:t>
            </w:r>
          </w:p>
          <w:p w:rsidR="00D11490" w:rsidRPr="00587C9B" w:rsidRDefault="00D11490" w:rsidP="00E13FCE">
            <w:pPr>
              <w:pStyle w:val="27"/>
              <w:shd w:val="clear" w:color="auto" w:fill="auto"/>
              <w:spacing w:before="0" w:line="240" w:lineRule="exact"/>
              <w:rPr>
                <w:b w:val="0"/>
                <w:i/>
                <w:sz w:val="22"/>
                <w:szCs w:val="22"/>
              </w:rPr>
            </w:pPr>
            <w:r w:rsidRPr="00587C9B">
              <w:rPr>
                <w:b w:val="0"/>
                <w:i/>
                <w:sz w:val="22"/>
                <w:szCs w:val="22"/>
              </w:rPr>
              <w:t xml:space="preserve">Туркестанская область, </w:t>
            </w:r>
            <w:proofErr w:type="spellStart"/>
            <w:r w:rsidRPr="00587C9B">
              <w:rPr>
                <w:b w:val="0"/>
                <w:i/>
                <w:sz w:val="22"/>
                <w:szCs w:val="22"/>
              </w:rPr>
              <w:t>Жетысайский</w:t>
            </w:r>
            <w:proofErr w:type="spellEnd"/>
            <w:r w:rsidRPr="00587C9B">
              <w:rPr>
                <w:b w:val="0"/>
                <w:i/>
                <w:sz w:val="22"/>
                <w:szCs w:val="22"/>
              </w:rPr>
              <w:t xml:space="preserve"> р-н, </w:t>
            </w:r>
            <w:proofErr w:type="spellStart"/>
            <w:r w:rsidRPr="00587C9B">
              <w:rPr>
                <w:b w:val="0"/>
                <w:i/>
                <w:sz w:val="22"/>
                <w:szCs w:val="22"/>
              </w:rPr>
              <w:t>г</w:t>
            </w:r>
            <w:proofErr w:type="gramStart"/>
            <w:r w:rsidRPr="00587C9B">
              <w:rPr>
                <w:b w:val="0"/>
                <w:i/>
                <w:sz w:val="22"/>
                <w:szCs w:val="22"/>
              </w:rPr>
              <w:t>.Ж</w:t>
            </w:r>
            <w:proofErr w:type="gramEnd"/>
            <w:r w:rsidRPr="00587C9B">
              <w:rPr>
                <w:b w:val="0"/>
                <w:i/>
                <w:sz w:val="22"/>
                <w:szCs w:val="22"/>
              </w:rPr>
              <w:t>етысай</w:t>
            </w:r>
            <w:proofErr w:type="spellEnd"/>
            <w:r w:rsidRPr="00587C9B">
              <w:rPr>
                <w:b w:val="0"/>
                <w:i/>
                <w:sz w:val="22"/>
                <w:szCs w:val="22"/>
              </w:rPr>
              <w:t xml:space="preserve">, </w:t>
            </w:r>
            <w:proofErr w:type="spellStart"/>
            <w:r w:rsidRPr="00587C9B">
              <w:rPr>
                <w:b w:val="0"/>
                <w:i/>
                <w:sz w:val="22"/>
                <w:szCs w:val="22"/>
              </w:rPr>
              <w:t>ул.Хусайнова</w:t>
            </w:r>
            <w:proofErr w:type="spellEnd"/>
            <w:r w:rsidRPr="00587C9B">
              <w:rPr>
                <w:b w:val="0"/>
                <w:i/>
                <w:sz w:val="22"/>
                <w:szCs w:val="22"/>
              </w:rPr>
              <w:t>, 5А.</w:t>
            </w:r>
          </w:p>
          <w:p w:rsidR="00D11490" w:rsidRPr="00587C9B" w:rsidRDefault="00D11490" w:rsidP="00E13FCE">
            <w:pPr>
              <w:tabs>
                <w:tab w:val="left" w:leader="underscore" w:pos="9498"/>
              </w:tabs>
              <w:spacing w:before="0" w:line="240" w:lineRule="exact"/>
              <w:jc w:val="left"/>
              <w:rPr>
                <w:sz w:val="22"/>
                <w:szCs w:val="22"/>
              </w:rPr>
            </w:pPr>
            <w:r w:rsidRPr="00587C9B">
              <w:rPr>
                <w:sz w:val="22"/>
                <w:szCs w:val="22"/>
              </w:rPr>
              <w:t>Поставщик в Республику</w:t>
            </w:r>
          </w:p>
          <w:p w:rsidR="00D11490" w:rsidRPr="00587C9B" w:rsidRDefault="00D11490" w:rsidP="00E13FCE">
            <w:pPr>
              <w:tabs>
                <w:tab w:val="left" w:leader="underscore" w:pos="9498"/>
              </w:tabs>
              <w:spacing w:before="0" w:line="240" w:lineRule="exact"/>
              <w:jc w:val="left"/>
              <w:rPr>
                <w:rStyle w:val="FontStyle17"/>
                <w:rFonts w:eastAsia="Calibri"/>
                <w:sz w:val="22"/>
                <w:szCs w:val="22"/>
              </w:rPr>
            </w:pPr>
            <w:r w:rsidRPr="00587C9B">
              <w:rPr>
                <w:b/>
                <w:sz w:val="22"/>
                <w:szCs w:val="22"/>
              </w:rPr>
              <w:t>ООО «Артиус-16»</w:t>
            </w:r>
            <w:r w:rsidRPr="00587C9B">
              <w:rPr>
                <w:sz w:val="22"/>
                <w:szCs w:val="22"/>
              </w:rPr>
              <w:t xml:space="preserve">, </w:t>
            </w:r>
            <w:r w:rsidRPr="00587C9B">
              <w:rPr>
                <w:i/>
                <w:sz w:val="22"/>
                <w:szCs w:val="22"/>
              </w:rPr>
              <w:t>Минская область, 223054, Минский                        р-н, д. Околица, Садовая, дом № 3, офис 2.</w:t>
            </w:r>
          </w:p>
        </w:tc>
        <w:tc>
          <w:tcPr>
            <w:tcW w:w="590" w:type="pct"/>
          </w:tcPr>
          <w:p w:rsidR="0048069A" w:rsidRPr="00587C9B" w:rsidRDefault="0048069A" w:rsidP="00E13FCE">
            <w:pPr>
              <w:pStyle w:val="ad"/>
              <w:widowControl w:val="0"/>
              <w:tabs>
                <w:tab w:val="left" w:pos="1334"/>
              </w:tabs>
              <w:spacing w:after="0" w:line="240" w:lineRule="exact"/>
              <w:jc w:val="both"/>
              <w:rPr>
                <w:sz w:val="22"/>
                <w:szCs w:val="22"/>
              </w:rPr>
            </w:pPr>
            <w:r w:rsidRPr="00587C9B">
              <w:rPr>
                <w:sz w:val="22"/>
                <w:szCs w:val="22"/>
              </w:rPr>
              <w:t>Магазин «Светофор»</w:t>
            </w:r>
          </w:p>
          <w:p w:rsidR="00587C9B" w:rsidRDefault="00D11490" w:rsidP="00E13FCE">
            <w:pPr>
              <w:pStyle w:val="ad"/>
              <w:widowControl w:val="0"/>
              <w:tabs>
                <w:tab w:val="left" w:pos="1334"/>
              </w:tabs>
              <w:spacing w:after="0" w:line="240" w:lineRule="exact"/>
              <w:jc w:val="both"/>
              <w:rPr>
                <w:sz w:val="22"/>
                <w:szCs w:val="22"/>
              </w:rPr>
            </w:pPr>
            <w:r w:rsidRPr="00587C9B">
              <w:rPr>
                <w:sz w:val="22"/>
                <w:szCs w:val="22"/>
              </w:rPr>
              <w:t>ООО</w:t>
            </w:r>
            <w:r w:rsidR="00587C9B">
              <w:rPr>
                <w:sz w:val="22"/>
                <w:szCs w:val="22"/>
              </w:rPr>
              <w:t> </w:t>
            </w:r>
            <w:r w:rsidRPr="00587C9B">
              <w:rPr>
                <w:sz w:val="22"/>
                <w:szCs w:val="22"/>
              </w:rPr>
              <w:t>«Витебск</w:t>
            </w:r>
          </w:p>
          <w:p w:rsidR="00D11490" w:rsidRPr="00587C9B" w:rsidRDefault="00D11490" w:rsidP="00E13FCE">
            <w:pPr>
              <w:pStyle w:val="ad"/>
              <w:widowControl w:val="0"/>
              <w:tabs>
                <w:tab w:val="left" w:pos="1334"/>
              </w:tabs>
              <w:spacing w:after="0" w:line="240" w:lineRule="exact"/>
              <w:jc w:val="both"/>
              <w:rPr>
                <w:sz w:val="22"/>
                <w:szCs w:val="22"/>
              </w:rPr>
            </w:pPr>
            <w:proofErr w:type="spellStart"/>
            <w:r w:rsidRPr="00587C9B">
              <w:rPr>
                <w:sz w:val="22"/>
                <w:szCs w:val="22"/>
              </w:rPr>
              <w:t>ПродуктСервис</w:t>
            </w:r>
            <w:proofErr w:type="spellEnd"/>
            <w:r w:rsidRPr="00587C9B">
              <w:rPr>
                <w:sz w:val="22"/>
                <w:szCs w:val="22"/>
              </w:rPr>
              <w:t>»</w:t>
            </w:r>
          </w:p>
          <w:p w:rsidR="00D11490" w:rsidRPr="00587C9B" w:rsidRDefault="00D11490" w:rsidP="00E13FCE">
            <w:pPr>
              <w:pStyle w:val="ad"/>
              <w:widowControl w:val="0"/>
              <w:tabs>
                <w:tab w:val="left" w:pos="1334"/>
              </w:tabs>
              <w:spacing w:after="0" w:line="240" w:lineRule="exact"/>
              <w:jc w:val="both"/>
              <w:rPr>
                <w:rFonts w:eastAsia="Batang"/>
                <w:sz w:val="22"/>
                <w:szCs w:val="22"/>
              </w:rPr>
            </w:pPr>
            <w:proofErr w:type="gramStart"/>
            <w:r w:rsidRPr="00587C9B">
              <w:rPr>
                <w:rFonts w:eastAsia="Batang"/>
                <w:sz w:val="22"/>
                <w:szCs w:val="22"/>
              </w:rPr>
              <w:t>расположенный</w:t>
            </w:r>
            <w:proofErr w:type="gramEnd"/>
            <w:r w:rsidRPr="00587C9B">
              <w:rPr>
                <w:rFonts w:eastAsia="Batang"/>
                <w:sz w:val="22"/>
                <w:szCs w:val="22"/>
              </w:rPr>
              <w:t xml:space="preserve"> по адресу: </w:t>
            </w:r>
          </w:p>
          <w:p w:rsidR="0048069A" w:rsidRPr="00587C9B" w:rsidRDefault="00587C9B" w:rsidP="00E13FCE">
            <w:pPr>
              <w:pStyle w:val="ad"/>
              <w:widowControl w:val="0"/>
              <w:tabs>
                <w:tab w:val="left" w:pos="1334"/>
              </w:tabs>
              <w:spacing w:after="0" w:line="240" w:lineRule="exact"/>
              <w:jc w:val="both"/>
              <w:rPr>
                <w:rFonts w:eastAsia="Batang"/>
                <w:sz w:val="22"/>
                <w:szCs w:val="22"/>
              </w:rPr>
            </w:pPr>
            <w:r>
              <w:rPr>
                <w:rFonts w:eastAsia="Batang"/>
                <w:sz w:val="22"/>
                <w:szCs w:val="22"/>
              </w:rPr>
              <w:t>г</w:t>
            </w:r>
            <w:proofErr w:type="gramStart"/>
            <w:r>
              <w:rPr>
                <w:rFonts w:eastAsia="Batang"/>
                <w:sz w:val="22"/>
                <w:szCs w:val="22"/>
              </w:rPr>
              <w:t>.</w:t>
            </w:r>
            <w:r w:rsidR="0048069A" w:rsidRPr="00587C9B">
              <w:rPr>
                <w:rFonts w:eastAsia="Batang"/>
                <w:sz w:val="22"/>
                <w:szCs w:val="22"/>
              </w:rPr>
              <w:t>С</w:t>
            </w:r>
            <w:proofErr w:type="gramEnd"/>
            <w:r w:rsidR="0048069A" w:rsidRPr="00587C9B">
              <w:rPr>
                <w:rFonts w:eastAsia="Batang"/>
                <w:sz w:val="22"/>
                <w:szCs w:val="22"/>
              </w:rPr>
              <w:t>лоним, Минский тракт, 10</w:t>
            </w:r>
          </w:p>
          <w:p w:rsidR="009E775F" w:rsidRPr="00587C9B" w:rsidRDefault="009E775F" w:rsidP="00E13FCE">
            <w:pPr>
              <w:pStyle w:val="ad"/>
              <w:widowControl w:val="0"/>
              <w:tabs>
                <w:tab w:val="left" w:pos="1334"/>
              </w:tabs>
              <w:spacing w:after="0" w:line="240" w:lineRule="exact"/>
              <w:jc w:val="both"/>
              <w:rPr>
                <w:sz w:val="22"/>
                <w:szCs w:val="22"/>
              </w:rPr>
            </w:pPr>
            <w:r w:rsidRPr="00587C9B">
              <w:rPr>
                <w:rFonts w:eastAsia="Batang"/>
                <w:sz w:val="22"/>
                <w:szCs w:val="22"/>
              </w:rPr>
              <w:t xml:space="preserve">юридический адрес </w:t>
            </w:r>
            <w:r w:rsidRPr="00587C9B">
              <w:rPr>
                <w:sz w:val="22"/>
                <w:szCs w:val="22"/>
              </w:rPr>
              <w:t>г. Витебск,                            пр-т Московский, д.53</w:t>
            </w:r>
          </w:p>
          <w:p w:rsidR="009E775F" w:rsidRPr="00587C9B" w:rsidRDefault="009E775F" w:rsidP="00E13FCE">
            <w:pPr>
              <w:pStyle w:val="ad"/>
              <w:widowControl w:val="0"/>
              <w:tabs>
                <w:tab w:val="left" w:pos="1334"/>
              </w:tabs>
              <w:spacing w:after="0" w:line="240" w:lineRule="exact"/>
              <w:jc w:val="both"/>
              <w:rPr>
                <w:sz w:val="22"/>
                <w:szCs w:val="22"/>
              </w:rPr>
            </w:pPr>
          </w:p>
          <w:p w:rsidR="009E775F" w:rsidRPr="00587C9B" w:rsidRDefault="009E775F" w:rsidP="00E13FCE">
            <w:pPr>
              <w:pStyle w:val="ad"/>
              <w:widowControl w:val="0"/>
              <w:tabs>
                <w:tab w:val="left" w:pos="1334"/>
              </w:tabs>
              <w:spacing w:after="0" w:line="240" w:lineRule="exact"/>
              <w:jc w:val="both"/>
              <w:rPr>
                <w:sz w:val="22"/>
                <w:szCs w:val="22"/>
              </w:rPr>
            </w:pPr>
          </w:p>
          <w:p w:rsidR="009E775F" w:rsidRPr="00587C9B" w:rsidRDefault="009E775F" w:rsidP="00E13FCE">
            <w:pPr>
              <w:pStyle w:val="ad"/>
              <w:widowControl w:val="0"/>
              <w:tabs>
                <w:tab w:val="left" w:pos="1334"/>
              </w:tabs>
              <w:spacing w:after="0" w:line="240" w:lineRule="exact"/>
              <w:jc w:val="both"/>
              <w:rPr>
                <w:sz w:val="22"/>
                <w:szCs w:val="22"/>
              </w:rPr>
            </w:pPr>
          </w:p>
          <w:p w:rsidR="00D11490" w:rsidRPr="00587C9B" w:rsidRDefault="00D11490" w:rsidP="00E13FCE">
            <w:pPr>
              <w:pStyle w:val="ad"/>
              <w:widowControl w:val="0"/>
              <w:tabs>
                <w:tab w:val="left" w:pos="1334"/>
              </w:tabs>
              <w:spacing w:after="0" w:line="240" w:lineRule="exact"/>
              <w:jc w:val="both"/>
              <w:rPr>
                <w:spacing w:val="-6"/>
                <w:sz w:val="22"/>
                <w:szCs w:val="22"/>
              </w:rPr>
            </w:pPr>
          </w:p>
        </w:tc>
        <w:tc>
          <w:tcPr>
            <w:tcW w:w="998" w:type="pct"/>
          </w:tcPr>
          <w:p w:rsidR="009E775F" w:rsidRPr="00587C9B" w:rsidRDefault="009E775F"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Не соответствует требованиям</w:t>
            </w:r>
          </w:p>
          <w:p w:rsidR="009E775F" w:rsidRPr="00587C9B" w:rsidRDefault="009E775F"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 xml:space="preserve">ГН, утв. постановлением </w:t>
            </w:r>
            <w:r w:rsidRPr="00587C9B">
              <w:rPr>
                <w:rFonts w:ascii="Times New Roman" w:hAnsi="Times New Roman" w:cs="Times New Roman"/>
              </w:rPr>
              <w:t xml:space="preserve">Совета Министров Республики Беларусь </w:t>
            </w:r>
            <w:r w:rsidRPr="00587C9B">
              <w:rPr>
                <w:rFonts w:ascii="Times New Roman" w:eastAsia="Batang" w:hAnsi="Times New Roman" w:cs="Times New Roman"/>
                <w:spacing w:val="-6"/>
                <w:lang w:eastAsia="en-US"/>
              </w:rPr>
              <w:t>от 25.01.2021 № 37;</w:t>
            </w:r>
          </w:p>
          <w:p w:rsidR="009E775F" w:rsidRPr="00587C9B" w:rsidRDefault="009E775F"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ГН, утв. постановлением Министерства здравоохранения</w:t>
            </w:r>
            <w:r w:rsidRPr="00587C9B">
              <w:rPr>
                <w:rFonts w:ascii="Times New Roman" w:hAnsi="Times New Roman" w:cs="Times New Roman"/>
              </w:rPr>
              <w:t xml:space="preserve"> Республики Беларусь                             </w:t>
            </w:r>
            <w:r w:rsidRPr="00587C9B">
              <w:rPr>
                <w:rFonts w:ascii="Times New Roman" w:eastAsia="Batang" w:hAnsi="Times New Roman" w:cs="Times New Roman"/>
                <w:spacing w:val="-6"/>
                <w:lang w:eastAsia="en-US"/>
              </w:rPr>
              <w:t>от 21.06.2013 № 52;</w:t>
            </w:r>
          </w:p>
          <w:p w:rsidR="009E775F" w:rsidRPr="00587C9B" w:rsidRDefault="009E775F" w:rsidP="00E13FCE">
            <w:pPr>
              <w:pStyle w:val="111"/>
              <w:spacing w:line="240" w:lineRule="exact"/>
              <w:jc w:val="both"/>
              <w:rPr>
                <w:rFonts w:ascii="Times New Roman" w:hAnsi="Times New Roman" w:cs="Times New Roman"/>
              </w:rPr>
            </w:pPr>
            <w:proofErr w:type="gramStart"/>
            <w:r w:rsidRPr="00587C9B">
              <w:rPr>
                <w:rFonts w:ascii="Times New Roman" w:hAnsi="Times New Roman" w:cs="Times New Roman"/>
              </w:rPr>
              <w:t>ТР</w:t>
            </w:r>
            <w:proofErr w:type="gramEnd"/>
            <w:r w:rsidRPr="00587C9B">
              <w:rPr>
                <w:rFonts w:ascii="Times New Roman" w:hAnsi="Times New Roman" w:cs="Times New Roman"/>
              </w:rPr>
              <w:t xml:space="preserve"> ТС 021/2011, принятого Решением Комиссии Таможенного союза                            от 09.12.2011 № 880</w:t>
            </w:r>
          </w:p>
          <w:p w:rsidR="009E775F" w:rsidRPr="00587C9B" w:rsidRDefault="009E775F" w:rsidP="00E13FCE">
            <w:pPr>
              <w:pStyle w:val="27"/>
              <w:shd w:val="clear" w:color="auto" w:fill="auto"/>
              <w:spacing w:before="0" w:line="240" w:lineRule="exact"/>
              <w:rPr>
                <w:rStyle w:val="28"/>
                <w:b/>
                <w:sz w:val="22"/>
                <w:szCs w:val="22"/>
              </w:rPr>
            </w:pPr>
            <w:r w:rsidRPr="00587C9B">
              <w:rPr>
                <w:rStyle w:val="28"/>
                <w:b/>
                <w:sz w:val="22"/>
                <w:szCs w:val="22"/>
              </w:rPr>
              <w:t xml:space="preserve">по показателю «массовая доля нитратов» </w:t>
            </w:r>
          </w:p>
          <w:p w:rsidR="009E775F" w:rsidRPr="00587C9B" w:rsidRDefault="009E775F" w:rsidP="00E13FCE">
            <w:pPr>
              <w:pStyle w:val="111"/>
              <w:spacing w:line="240" w:lineRule="exact"/>
              <w:jc w:val="both"/>
              <w:rPr>
                <w:rFonts w:ascii="Times New Roman" w:eastAsia="Batang" w:hAnsi="Times New Roman" w:cs="Times New Roman"/>
                <w:spacing w:val="-6"/>
                <w:lang w:eastAsia="en-US"/>
              </w:rPr>
            </w:pPr>
            <w:r w:rsidRPr="00587C9B">
              <w:rPr>
                <w:rFonts w:ascii="Times New Roman" w:eastAsia="Batang" w:hAnsi="Times New Roman" w:cs="Times New Roman"/>
                <w:spacing w:val="-6"/>
                <w:lang w:eastAsia="en-US"/>
              </w:rPr>
              <w:t xml:space="preserve">фактическое содержание нитратов составило </w:t>
            </w:r>
          </w:p>
          <w:p w:rsidR="00D11490" w:rsidRPr="00587C9B" w:rsidRDefault="009E775F" w:rsidP="00E13FCE">
            <w:pPr>
              <w:pStyle w:val="27"/>
              <w:shd w:val="clear" w:color="auto" w:fill="auto"/>
              <w:spacing w:before="0" w:line="240" w:lineRule="exact"/>
              <w:rPr>
                <w:b w:val="0"/>
                <w:sz w:val="22"/>
                <w:szCs w:val="22"/>
              </w:rPr>
            </w:pPr>
            <w:r w:rsidRPr="00587C9B">
              <w:rPr>
                <w:b w:val="0"/>
                <w:sz w:val="22"/>
                <w:szCs w:val="22"/>
              </w:rPr>
              <w:t>186±4,7мг/кг, при нормирующем значении не более 90 мг/кг (протокол лабораторных испытаний</w:t>
            </w:r>
            <w:r w:rsidRPr="00587C9B">
              <w:rPr>
                <w:sz w:val="22"/>
                <w:szCs w:val="22"/>
              </w:rPr>
              <w:t xml:space="preserve"> </w:t>
            </w:r>
            <w:r w:rsidRPr="00587C9B">
              <w:rPr>
                <w:b w:val="0"/>
                <w:sz w:val="22"/>
                <w:szCs w:val="22"/>
              </w:rPr>
              <w:t xml:space="preserve">Слонимского зонального ЦГЭ от 08.07.2022                                 № 1094-Г1096-Г) </w:t>
            </w:r>
          </w:p>
        </w:tc>
        <w:tc>
          <w:tcPr>
            <w:tcW w:w="907" w:type="pct"/>
          </w:tcPr>
          <w:p w:rsidR="00D11490" w:rsidRPr="00587C9B" w:rsidRDefault="00D11490" w:rsidP="00E13FCE">
            <w:pPr>
              <w:pStyle w:val="27"/>
              <w:shd w:val="clear" w:color="auto" w:fill="auto"/>
              <w:tabs>
                <w:tab w:val="left" w:pos="1227"/>
              </w:tabs>
              <w:spacing w:before="0" w:line="240" w:lineRule="exact"/>
              <w:rPr>
                <w:b w:val="0"/>
                <w:sz w:val="22"/>
                <w:szCs w:val="22"/>
              </w:rPr>
            </w:pPr>
            <w:proofErr w:type="gramStart"/>
            <w:r w:rsidRPr="00587C9B">
              <w:rPr>
                <w:b w:val="0"/>
                <w:sz w:val="22"/>
                <w:szCs w:val="22"/>
              </w:rPr>
              <w:t>ТТН серия ФЕ № 2732033 от 30.06.2022 (грузоотправитель:</w:t>
            </w:r>
            <w:proofErr w:type="gramEnd"/>
            <w:r w:rsidRPr="00587C9B">
              <w:rPr>
                <w:b w:val="0"/>
                <w:sz w:val="22"/>
                <w:szCs w:val="22"/>
              </w:rPr>
              <w:t xml:space="preserve"> </w:t>
            </w:r>
            <w:proofErr w:type="gramStart"/>
            <w:r w:rsidRPr="00587C9B">
              <w:rPr>
                <w:b w:val="0"/>
                <w:sz w:val="22"/>
                <w:szCs w:val="22"/>
              </w:rPr>
              <w:t xml:space="preserve">ООО «Артиус-16», 223054, Минская область, Минский р-н, д. Околица, Садовая, дом № 3, офис 2, пункт погрузки ООО                         «Артиус-16», 223054, Минская область, </w:t>
            </w:r>
            <w:r w:rsidR="00E13FCE" w:rsidRPr="00587C9B">
              <w:rPr>
                <w:b w:val="0"/>
                <w:sz w:val="22"/>
                <w:szCs w:val="22"/>
              </w:rPr>
              <w:t xml:space="preserve">             </w:t>
            </w:r>
            <w:r w:rsidRPr="00587C9B">
              <w:rPr>
                <w:b w:val="0"/>
                <w:sz w:val="22"/>
                <w:szCs w:val="22"/>
              </w:rPr>
              <w:t xml:space="preserve">Минский р-н, д. Околица, Садовая, дом № 3), </w:t>
            </w:r>
            <w:proofErr w:type="gramEnd"/>
          </w:p>
          <w:p w:rsidR="00D11490" w:rsidRPr="00587C9B" w:rsidRDefault="00D11490" w:rsidP="00E13FCE">
            <w:pPr>
              <w:spacing w:before="0" w:line="240" w:lineRule="exact"/>
              <w:jc w:val="both"/>
              <w:rPr>
                <w:sz w:val="22"/>
                <w:szCs w:val="22"/>
              </w:rPr>
            </w:pPr>
            <w:r w:rsidRPr="00587C9B">
              <w:rPr>
                <w:sz w:val="22"/>
                <w:szCs w:val="22"/>
              </w:rPr>
              <w:t xml:space="preserve">декларация о соответствии, </w:t>
            </w:r>
          </w:p>
          <w:p w:rsidR="00D11490" w:rsidRPr="00587C9B" w:rsidRDefault="00D11490" w:rsidP="00E13FCE">
            <w:pPr>
              <w:spacing w:before="0" w:line="240" w:lineRule="exact"/>
              <w:jc w:val="both"/>
              <w:rPr>
                <w:sz w:val="22"/>
                <w:szCs w:val="22"/>
              </w:rPr>
            </w:pPr>
            <w:r w:rsidRPr="00587C9B">
              <w:rPr>
                <w:sz w:val="22"/>
                <w:szCs w:val="22"/>
              </w:rPr>
              <w:t>ЕАЭС №</w:t>
            </w:r>
            <w:r w:rsidR="00587C9B">
              <w:rPr>
                <w:sz w:val="22"/>
                <w:szCs w:val="22"/>
              </w:rPr>
              <w:t> </w:t>
            </w:r>
            <w:r w:rsidRPr="00587C9B">
              <w:rPr>
                <w:sz w:val="22"/>
                <w:szCs w:val="22"/>
              </w:rPr>
              <w:t>К</w:t>
            </w:r>
            <w:r w:rsidR="008736F5" w:rsidRPr="00587C9B">
              <w:rPr>
                <w:sz w:val="22"/>
                <w:szCs w:val="22"/>
                <w:lang w:val="en-US"/>
              </w:rPr>
              <w:t>G</w:t>
            </w:r>
            <w:r w:rsidRPr="00587C9B">
              <w:rPr>
                <w:sz w:val="22"/>
                <w:szCs w:val="22"/>
              </w:rPr>
              <w:t>417/038.Д.0001761</w:t>
            </w:r>
          </w:p>
          <w:p w:rsidR="00D11490" w:rsidRPr="00587C9B" w:rsidRDefault="00D11490" w:rsidP="00E13FCE">
            <w:pPr>
              <w:tabs>
                <w:tab w:val="left" w:pos="9540"/>
              </w:tabs>
              <w:spacing w:before="0" w:line="240" w:lineRule="exact"/>
              <w:jc w:val="both"/>
              <w:rPr>
                <w:sz w:val="22"/>
                <w:szCs w:val="22"/>
              </w:rPr>
            </w:pPr>
            <w:r w:rsidRPr="00587C9B">
              <w:rPr>
                <w:rFonts w:eastAsia="Batang"/>
                <w:sz w:val="22"/>
                <w:szCs w:val="22"/>
                <w:shd w:val="clear" w:color="auto" w:fill="FFFFFF"/>
              </w:rPr>
              <w:t>дата регистрации декларации о соответствии</w:t>
            </w:r>
            <w:r w:rsidRPr="00587C9B">
              <w:rPr>
                <w:sz w:val="22"/>
                <w:szCs w:val="22"/>
              </w:rPr>
              <w:t xml:space="preserve"> 10.06.2022, срок действия до 09.06.2023</w:t>
            </w:r>
          </w:p>
        </w:tc>
        <w:tc>
          <w:tcPr>
            <w:tcW w:w="539" w:type="pct"/>
          </w:tcPr>
          <w:p w:rsidR="00D11490" w:rsidRPr="00587C9B" w:rsidRDefault="00D11490" w:rsidP="00E13FCE">
            <w:pPr>
              <w:shd w:val="clear" w:color="auto" w:fill="FFFFFF"/>
              <w:tabs>
                <w:tab w:val="num" w:pos="0"/>
                <w:tab w:val="left" w:pos="4678"/>
                <w:tab w:val="left" w:pos="4820"/>
                <w:tab w:val="left" w:pos="4962"/>
                <w:tab w:val="left" w:pos="9720"/>
              </w:tabs>
              <w:spacing w:before="0" w:line="240" w:lineRule="exact"/>
              <w:jc w:val="left"/>
              <w:rPr>
                <w:rStyle w:val="FontStyle17"/>
                <w:rFonts w:eastAsia="Calibri"/>
                <w:sz w:val="22"/>
                <w:szCs w:val="22"/>
              </w:rPr>
            </w:pPr>
            <w:r w:rsidRPr="00587C9B">
              <w:rPr>
                <w:rStyle w:val="FontStyle17"/>
                <w:rFonts w:eastAsia="Calibri"/>
                <w:sz w:val="22"/>
                <w:szCs w:val="22"/>
              </w:rPr>
              <w:t>Слонимский зональный</w:t>
            </w:r>
            <w:r w:rsidR="00E13FCE" w:rsidRPr="00587C9B">
              <w:rPr>
                <w:rStyle w:val="FontStyle17"/>
                <w:rFonts w:eastAsia="Calibri"/>
                <w:sz w:val="22"/>
                <w:szCs w:val="22"/>
              </w:rPr>
              <w:t xml:space="preserve"> ЦГЭ</w:t>
            </w:r>
          </w:p>
          <w:p w:rsidR="00D11490" w:rsidRPr="00587C9B" w:rsidRDefault="00D11490" w:rsidP="00E13FCE">
            <w:pPr>
              <w:pStyle w:val="Style5"/>
              <w:widowControl/>
              <w:tabs>
                <w:tab w:val="left" w:leader="underscore" w:pos="1906"/>
                <w:tab w:val="left" w:leader="underscore" w:pos="3986"/>
              </w:tabs>
              <w:spacing w:line="240" w:lineRule="exact"/>
              <w:rPr>
                <w:rStyle w:val="FontStyle13"/>
                <w:sz w:val="22"/>
                <w:szCs w:val="22"/>
              </w:rPr>
            </w:pPr>
            <w:r w:rsidRPr="00587C9B">
              <w:rPr>
                <w:sz w:val="22"/>
                <w:szCs w:val="22"/>
              </w:rPr>
              <w:t xml:space="preserve">(исх.                       от </w:t>
            </w:r>
            <w:r w:rsidRPr="00587C9B">
              <w:rPr>
                <w:rStyle w:val="FontStyle13"/>
                <w:sz w:val="22"/>
                <w:szCs w:val="22"/>
              </w:rPr>
              <w:t>08.07.2022 № 01-1-6/2874)</w:t>
            </w:r>
          </w:p>
          <w:p w:rsidR="00D11490" w:rsidRPr="00587C9B" w:rsidRDefault="00D11490" w:rsidP="00E13FCE">
            <w:pPr>
              <w:shd w:val="clear" w:color="auto" w:fill="FFFFFF"/>
              <w:tabs>
                <w:tab w:val="num" w:pos="0"/>
                <w:tab w:val="left" w:pos="4678"/>
                <w:tab w:val="left" w:pos="4820"/>
                <w:tab w:val="left" w:pos="4962"/>
                <w:tab w:val="left" w:pos="9720"/>
              </w:tabs>
              <w:spacing w:before="0" w:line="240" w:lineRule="exact"/>
              <w:jc w:val="left"/>
              <w:rPr>
                <w:rStyle w:val="FontStyle17"/>
                <w:rFonts w:eastAsia="Calibri"/>
                <w:sz w:val="22"/>
                <w:szCs w:val="22"/>
              </w:rPr>
            </w:pPr>
          </w:p>
        </w:tc>
        <w:tc>
          <w:tcPr>
            <w:tcW w:w="408" w:type="pct"/>
          </w:tcPr>
          <w:p w:rsidR="00D11490" w:rsidRPr="00587C9B" w:rsidRDefault="00D11490" w:rsidP="00E13FCE">
            <w:pPr>
              <w:snapToGrid/>
              <w:spacing w:before="0" w:line="240" w:lineRule="exact"/>
              <w:jc w:val="left"/>
              <w:rPr>
                <w:sz w:val="22"/>
                <w:szCs w:val="22"/>
              </w:rPr>
            </w:pPr>
          </w:p>
        </w:tc>
      </w:tr>
    </w:tbl>
    <w:p w:rsidR="00E16142" w:rsidRPr="00E13FCE" w:rsidRDefault="00E16142" w:rsidP="00587C9B">
      <w:pPr>
        <w:tabs>
          <w:tab w:val="left" w:pos="8040"/>
        </w:tabs>
        <w:spacing w:before="0" w:line="240" w:lineRule="exact"/>
        <w:jc w:val="left"/>
        <w:rPr>
          <w:rFonts w:eastAsia="Batang"/>
          <w:sz w:val="22"/>
          <w:szCs w:val="22"/>
        </w:rPr>
      </w:pPr>
    </w:p>
    <w:sectPr w:rsidR="00E16142" w:rsidRPr="00E13FCE"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62" w:rsidRDefault="00720462">
      <w:pPr>
        <w:widowControl/>
        <w:snapToGrid/>
        <w:spacing w:before="0" w:line="240" w:lineRule="auto"/>
        <w:jc w:val="left"/>
        <w:rPr>
          <w:sz w:val="24"/>
          <w:szCs w:val="24"/>
        </w:rPr>
      </w:pPr>
      <w:r>
        <w:rPr>
          <w:sz w:val="24"/>
          <w:szCs w:val="24"/>
        </w:rPr>
        <w:separator/>
      </w:r>
    </w:p>
  </w:endnote>
  <w:endnote w:type="continuationSeparator" w:id="0">
    <w:p w:rsidR="00720462" w:rsidRDefault="0072046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9A" w:rsidRDefault="0048069A" w:rsidP="008E6D4B">
    <w:pPr>
      <w:pStyle w:val="a3"/>
      <w:framePr w:wrap="auto" w:vAnchor="text" w:hAnchor="margin" w:xAlign="right" w:y="1"/>
      <w:rPr>
        <w:rStyle w:val="a5"/>
      </w:rPr>
    </w:pPr>
  </w:p>
  <w:p w:rsidR="0048069A" w:rsidRDefault="0048069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62" w:rsidRDefault="00720462">
      <w:pPr>
        <w:widowControl/>
        <w:snapToGrid/>
        <w:spacing w:before="0" w:line="240" w:lineRule="auto"/>
        <w:jc w:val="left"/>
        <w:rPr>
          <w:sz w:val="24"/>
          <w:szCs w:val="24"/>
        </w:rPr>
      </w:pPr>
      <w:r>
        <w:rPr>
          <w:sz w:val="24"/>
          <w:szCs w:val="24"/>
        </w:rPr>
        <w:separator/>
      </w:r>
    </w:p>
  </w:footnote>
  <w:footnote w:type="continuationSeparator" w:id="0">
    <w:p w:rsidR="00720462" w:rsidRDefault="0072046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C"/>
    <w:rsid w:val="00016080"/>
    <w:rsid w:val="000162DA"/>
    <w:rsid w:val="0001775A"/>
    <w:rsid w:val="00017B0B"/>
    <w:rsid w:val="00017D53"/>
    <w:rsid w:val="00017F89"/>
    <w:rsid w:val="0002001C"/>
    <w:rsid w:val="00020219"/>
    <w:rsid w:val="00020EA9"/>
    <w:rsid w:val="000211F3"/>
    <w:rsid w:val="00021A0B"/>
    <w:rsid w:val="00021BE2"/>
    <w:rsid w:val="00021C97"/>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5798"/>
    <w:rsid w:val="001C60CA"/>
    <w:rsid w:val="001C64EE"/>
    <w:rsid w:val="001C6560"/>
    <w:rsid w:val="001C70BB"/>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7839"/>
    <w:rsid w:val="002004BD"/>
    <w:rsid w:val="00200628"/>
    <w:rsid w:val="00200E8B"/>
    <w:rsid w:val="00200EE9"/>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047B"/>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510B"/>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2FF"/>
    <w:rsid w:val="00364752"/>
    <w:rsid w:val="00365922"/>
    <w:rsid w:val="00365A91"/>
    <w:rsid w:val="00365BB6"/>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586E"/>
    <w:rsid w:val="0040590C"/>
    <w:rsid w:val="00405C4C"/>
    <w:rsid w:val="00405EE8"/>
    <w:rsid w:val="00406474"/>
    <w:rsid w:val="004067E2"/>
    <w:rsid w:val="00406DEF"/>
    <w:rsid w:val="004071C4"/>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FE8"/>
    <w:rsid w:val="00425A7C"/>
    <w:rsid w:val="00426271"/>
    <w:rsid w:val="00426595"/>
    <w:rsid w:val="0042662F"/>
    <w:rsid w:val="004276CA"/>
    <w:rsid w:val="00427D67"/>
    <w:rsid w:val="00427D71"/>
    <w:rsid w:val="00427F45"/>
    <w:rsid w:val="00431383"/>
    <w:rsid w:val="00433185"/>
    <w:rsid w:val="00433234"/>
    <w:rsid w:val="004332B5"/>
    <w:rsid w:val="00433351"/>
    <w:rsid w:val="004333D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278F"/>
    <w:rsid w:val="004E3544"/>
    <w:rsid w:val="004E3CB8"/>
    <w:rsid w:val="004E4EB4"/>
    <w:rsid w:val="004E6215"/>
    <w:rsid w:val="004E6751"/>
    <w:rsid w:val="004E7912"/>
    <w:rsid w:val="004F004E"/>
    <w:rsid w:val="004F0A61"/>
    <w:rsid w:val="004F0F0C"/>
    <w:rsid w:val="004F0FBB"/>
    <w:rsid w:val="004F1644"/>
    <w:rsid w:val="004F173D"/>
    <w:rsid w:val="004F18A5"/>
    <w:rsid w:val="004F3530"/>
    <w:rsid w:val="004F4BB4"/>
    <w:rsid w:val="004F51CD"/>
    <w:rsid w:val="004F5991"/>
    <w:rsid w:val="004F5AAB"/>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FC9"/>
    <w:rsid w:val="005D49F9"/>
    <w:rsid w:val="005D4D06"/>
    <w:rsid w:val="005D4F97"/>
    <w:rsid w:val="005D54FA"/>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A68"/>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541"/>
    <w:rsid w:val="00645AF3"/>
    <w:rsid w:val="00645EC5"/>
    <w:rsid w:val="00646811"/>
    <w:rsid w:val="00650249"/>
    <w:rsid w:val="00650DF1"/>
    <w:rsid w:val="00650DFB"/>
    <w:rsid w:val="00651110"/>
    <w:rsid w:val="00651703"/>
    <w:rsid w:val="00651C17"/>
    <w:rsid w:val="00651F88"/>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649"/>
    <w:rsid w:val="00681DF7"/>
    <w:rsid w:val="00681E7F"/>
    <w:rsid w:val="00681FCF"/>
    <w:rsid w:val="006831E6"/>
    <w:rsid w:val="00683931"/>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50C8"/>
    <w:rsid w:val="0070571D"/>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46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360"/>
    <w:rsid w:val="00734E9A"/>
    <w:rsid w:val="0073599F"/>
    <w:rsid w:val="00735BC3"/>
    <w:rsid w:val="00735DF1"/>
    <w:rsid w:val="00735FD9"/>
    <w:rsid w:val="0073605F"/>
    <w:rsid w:val="00736177"/>
    <w:rsid w:val="00736268"/>
    <w:rsid w:val="00736303"/>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5055"/>
    <w:rsid w:val="007955C9"/>
    <w:rsid w:val="00795C9E"/>
    <w:rsid w:val="00796123"/>
    <w:rsid w:val="0079652F"/>
    <w:rsid w:val="00796A2E"/>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6FE"/>
    <w:rsid w:val="007B11A2"/>
    <w:rsid w:val="007B16A7"/>
    <w:rsid w:val="007B2022"/>
    <w:rsid w:val="007B2835"/>
    <w:rsid w:val="007B2B33"/>
    <w:rsid w:val="007B337E"/>
    <w:rsid w:val="007B3508"/>
    <w:rsid w:val="007B35AA"/>
    <w:rsid w:val="007B3762"/>
    <w:rsid w:val="007B3A1C"/>
    <w:rsid w:val="007B4325"/>
    <w:rsid w:val="007B46F5"/>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C46"/>
    <w:rsid w:val="008C4F75"/>
    <w:rsid w:val="008C50A0"/>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1A14"/>
    <w:rsid w:val="009D24E1"/>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C82"/>
    <w:rsid w:val="00B520F8"/>
    <w:rsid w:val="00B5215A"/>
    <w:rsid w:val="00B521E1"/>
    <w:rsid w:val="00B53369"/>
    <w:rsid w:val="00B53AF2"/>
    <w:rsid w:val="00B540B5"/>
    <w:rsid w:val="00B540C6"/>
    <w:rsid w:val="00B545F9"/>
    <w:rsid w:val="00B55121"/>
    <w:rsid w:val="00B554DC"/>
    <w:rsid w:val="00B56047"/>
    <w:rsid w:val="00B5608E"/>
    <w:rsid w:val="00B56596"/>
    <w:rsid w:val="00B56869"/>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AF7"/>
    <w:rsid w:val="00C77B56"/>
    <w:rsid w:val="00C804B7"/>
    <w:rsid w:val="00C80C17"/>
    <w:rsid w:val="00C8117E"/>
    <w:rsid w:val="00C8152B"/>
    <w:rsid w:val="00C81BF8"/>
    <w:rsid w:val="00C81D28"/>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200B"/>
    <w:rsid w:val="00C92424"/>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24A7"/>
    <w:rsid w:val="00D825D2"/>
    <w:rsid w:val="00D8327C"/>
    <w:rsid w:val="00D83352"/>
    <w:rsid w:val="00D836F8"/>
    <w:rsid w:val="00D837B0"/>
    <w:rsid w:val="00D839C7"/>
    <w:rsid w:val="00D83B5B"/>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345"/>
    <w:rsid w:val="00E5560A"/>
    <w:rsid w:val="00E55647"/>
    <w:rsid w:val="00E55E78"/>
    <w:rsid w:val="00E55F2E"/>
    <w:rsid w:val="00E562A2"/>
    <w:rsid w:val="00E565DF"/>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18C"/>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3426"/>
    <w:rsid w:val="00ED3696"/>
    <w:rsid w:val="00ED4418"/>
    <w:rsid w:val="00ED4960"/>
    <w:rsid w:val="00ED564E"/>
    <w:rsid w:val="00ED5A99"/>
    <w:rsid w:val="00ED5B5F"/>
    <w:rsid w:val="00ED5C22"/>
    <w:rsid w:val="00ED6971"/>
    <w:rsid w:val="00ED6C31"/>
    <w:rsid w:val="00ED72EA"/>
    <w:rsid w:val="00ED77D1"/>
    <w:rsid w:val="00ED792D"/>
    <w:rsid w:val="00ED7D98"/>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BB"/>
    <w:rsid w:val="00F83BA1"/>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11</cp:revision>
  <cp:lastPrinted>2022-07-12T11:34:00Z</cp:lastPrinted>
  <dcterms:created xsi:type="dcterms:W3CDTF">2022-07-12T09:41:00Z</dcterms:created>
  <dcterms:modified xsi:type="dcterms:W3CDTF">2022-07-13T09:46:00Z</dcterms:modified>
</cp:coreProperties>
</file>