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72" w:rsidRDefault="00035872" w:rsidP="00035872">
      <w:pPr>
        <w:pStyle w:val="ConsPlusNonformat"/>
        <w:spacing w:line="28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35872" w:rsidRDefault="00035872" w:rsidP="00035872">
      <w:pPr>
        <w:pStyle w:val="ConsPlusNonformat"/>
        <w:spacing w:line="28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035872" w:rsidRDefault="00035872" w:rsidP="00035872">
      <w:pPr>
        <w:pStyle w:val="ConsPlusNonformat"/>
        <w:spacing w:line="28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Берестовицкого районного ЦГЭ</w:t>
      </w:r>
    </w:p>
    <w:p w:rsidR="00035872" w:rsidRDefault="00C4286C" w:rsidP="00035872">
      <w:pPr>
        <w:pStyle w:val="ConsPlusNonformat"/>
        <w:spacing w:line="28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C151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151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2E0353">
        <w:rPr>
          <w:rFonts w:ascii="Times New Roman" w:hAnsi="Times New Roman" w:cs="Times New Roman"/>
          <w:sz w:val="28"/>
          <w:szCs w:val="28"/>
        </w:rPr>
        <w:t xml:space="preserve"> №</w:t>
      </w:r>
      <w:r w:rsidR="00067EC3">
        <w:rPr>
          <w:rFonts w:ascii="Times New Roman" w:hAnsi="Times New Roman" w:cs="Times New Roman"/>
          <w:sz w:val="28"/>
          <w:szCs w:val="28"/>
        </w:rPr>
        <w:t xml:space="preserve"> 34-д</w:t>
      </w:r>
    </w:p>
    <w:p w:rsidR="00035872" w:rsidRDefault="00035872" w:rsidP="00C428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872" w:rsidRDefault="00035872" w:rsidP="009F2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86C" w:rsidRPr="00C4286C" w:rsidRDefault="00C4286C" w:rsidP="00C42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86C">
        <w:rPr>
          <w:rFonts w:ascii="Times New Roman" w:hAnsi="Times New Roman" w:cs="Times New Roman"/>
          <w:sz w:val="28"/>
          <w:szCs w:val="28"/>
        </w:rPr>
        <w:t>Карта коррупционных рисков</w:t>
      </w:r>
    </w:p>
    <w:p w:rsidR="00C4286C" w:rsidRPr="00C4286C" w:rsidRDefault="00C4286C" w:rsidP="00C42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86C">
        <w:rPr>
          <w:rFonts w:ascii="Times New Roman" w:hAnsi="Times New Roman" w:cs="Times New Roman"/>
          <w:sz w:val="28"/>
          <w:szCs w:val="28"/>
        </w:rPr>
        <w:t>государственного уч</w:t>
      </w:r>
      <w:r w:rsidR="002A6157">
        <w:rPr>
          <w:rFonts w:ascii="Times New Roman" w:hAnsi="Times New Roman" w:cs="Times New Roman"/>
          <w:sz w:val="28"/>
          <w:szCs w:val="28"/>
        </w:rPr>
        <w:t>реждения «Берестовицкий районный</w:t>
      </w:r>
      <w:r w:rsidRPr="00C4286C">
        <w:rPr>
          <w:rFonts w:ascii="Times New Roman" w:hAnsi="Times New Roman" w:cs="Times New Roman"/>
          <w:sz w:val="28"/>
          <w:szCs w:val="28"/>
        </w:rPr>
        <w:t xml:space="preserve"> центр гигиены и эпидемиологии»</w:t>
      </w:r>
    </w:p>
    <w:p w:rsidR="008236BD" w:rsidRPr="00C4286C" w:rsidRDefault="00C4286C" w:rsidP="00C4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4286C">
        <w:rPr>
          <w:rFonts w:ascii="Times New Roman" w:hAnsi="Times New Roman" w:cs="Times New Roman"/>
          <w:sz w:val="28"/>
          <w:szCs w:val="28"/>
        </w:rPr>
        <w:t>на 2024 год</w:t>
      </w:r>
    </w:p>
    <w:tbl>
      <w:tblPr>
        <w:tblW w:w="144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5"/>
        <w:gridCol w:w="2864"/>
        <w:gridCol w:w="4253"/>
        <w:gridCol w:w="2168"/>
      </w:tblGrid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показатели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деятельности, где возможны коррупционные риски,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работников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профилактики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Контролер / исполнитель 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деятельности </w:t>
            </w:r>
            <w:r w:rsidR="007F276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Берестовицкого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ЦГЭ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сотрудники </w:t>
            </w:r>
            <w:r w:rsidR="007F276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Берестовицкого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ЦГЭ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главным врачом, заведующими структурными подразделениями, специалистами требований антикоррупционного законодательства, ознакомление с мерами ответственности за коррупционные правонарушения (преступления).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</w:t>
            </w:r>
          </w:p>
          <w:p w:rsidR="00440CB3" w:rsidRDefault="008236BD" w:rsidP="00440CB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</w:t>
            </w:r>
            <w:r w:rsid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структурным</w:t>
            </w:r>
            <w:r w:rsid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36BD" w:rsidRPr="008236BD" w:rsidRDefault="008236BD" w:rsidP="00440CB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</w:t>
            </w:r>
            <w:r w:rsid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юрисконсульт, </w:t>
            </w:r>
            <w:r w:rsidR="00067E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bookmarkStart w:id="0" w:name="_GoBack"/>
            <w:bookmarkEnd w:id="0"/>
            <w:r w:rsidR="000E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о кадрам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</w:t>
            </w:r>
            <w:r w:rsidR="007F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служебной информацией, персональными данными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личных и других интересах информации, полученной при выполнении служебных обязанностей, если такая информация не подлежит официальному распространению.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сотрудники </w:t>
            </w:r>
            <w:r w:rsidR="007F276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Берестовицкого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ЦГЭ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постоянной разъяснительной работы со специалистами, об их ответственности за ненадлежащее выполнение своих должностных обязанностей.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структурными подразделениями, юрисконсульт</w:t>
            </w:r>
          </w:p>
        </w:tc>
      </w:tr>
      <w:tr w:rsidR="008236BD" w:rsidRPr="008236BD" w:rsidTr="00587ACB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Проведение закупок за счет бюджетных и собственных средств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финансирования, предусмотренный сметой расходов. 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наименований закупаемых товаров (работ и услуг) в соответствии с планом закупок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технических заданий на закупку</w:t>
            </w:r>
            <w:r w:rsid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рач-</w:t>
            </w:r>
            <w:r w:rsidR="0091004D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 (заведующ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91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отделом)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004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r w:rsidR="00677E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эпидемиологического отдела</w:t>
            </w:r>
            <w:r w:rsid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хозяйством</w:t>
            </w:r>
            <w:r w:rsidR="00440CB3">
              <w:rPr>
                <w:rFonts w:ascii="Times New Roman" w:eastAsia="Times New Roman" w:hAnsi="Times New Roman" w:cs="Times New Roman"/>
                <w:sz w:val="24"/>
                <w:szCs w:val="24"/>
              </w:rPr>
              <w:t>, б</w:t>
            </w:r>
            <w:r w:rsidR="0091004D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Выбор комиссией победителя конкурса. 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 по государственным закупкам. Специалисты, подготавливающие техническое задание на закупку. </w:t>
            </w:r>
            <w:r w:rsid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Порядок и сроки проведения процедур закупок. Члены комиссии по государственным закупкам. </w:t>
            </w:r>
            <w:r w:rsid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4.Исполнение договорных обязательств поставщиком.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бухгалтер, юрисконсульт.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Контроль за составлением планов и заданий на закупку, в том числе их анализ.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к дисциплинарной ответственности и принятие мер дисциплинарного воздействия к должностным лицам, допустившим нарушения при подготовке технических заданий.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Постоянное изучение законодательства, регулирующее порядок проведения закупок, участие в обучающих семинарах.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Приглашение на заседание конкурсной комиссии представителей Комитета государственного контроля и правоохранительных органов.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Обучение специалистов, участвующих в проведении процедур закупок. 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6. Изучение конъюнктуры рынка, по возможности заключение договоров с производителями, минуя цепочку посредников.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7. Взятие типовых обязательств у разработчиков технических заданий на закупку, членов конкурсной комиссии о соблюдении требований законодательства о закупках.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закупкам, главный бухгалтер, юрисконсульт</w:t>
            </w:r>
          </w:p>
        </w:tc>
      </w:tr>
      <w:tr w:rsidR="008236BD" w:rsidRPr="008236BD" w:rsidTr="00587ACB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Хозяйственные операции учреждения (использование бюджетных средств и средств от внебюджетной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оплата труда, начисление заработной платы, проведение ремонтов, использование автотранспорта и др.)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финансирования по статьям сметы расходов.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Оплата рабочего времени не в полном объеме. Оплата рабочего времени в полном объеме в случае, когда сотрудник фактически отсутствовал на рабочем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месте, составление графиков и табелей учета рабочего времени.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Начисление заработной платы на карт-счета сотрудников.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бухгалтер.</w:t>
            </w:r>
          </w:p>
          <w:p w:rsidR="008236BD" w:rsidRPr="008236BD" w:rsidRDefault="00587ACB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8236BD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кадрам.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Использование средств учреждения (бюджетных, собственных) по целевому назначению.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бухгалтер. Экономист.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Расчеты с поставщиками, подрядчиками, исполнителями на основании гражданско-правовых договоров.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Использование служебного автотранспорта.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Проведение как внутреннего, так и внешнего аудита (наем аудитора) финансово-хозяйственной деятельности.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Контроль за достоверностью отражения информации в графиках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и табелях учета рабочего времени.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к дисциплинарной ответственности лиц, допустивших нарушения при составлении графиков работы и ведении табелей учета рабочего времени.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Постоянный контроль за правильным и своевременным оформлением путевых листов.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5. Соблюдение лимита пробега служебного автотранспорта и целевое использование служебного автотранспорта.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бухгалтер, заведующий хозяйством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Проведение надзорных мероприятий (проверка, мониторинг) объектов и подготовка документов по результатам надзорных мероприятий, составление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протоколов об административном правонарушении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мониторингов, МТТХ. План выборочных проверок.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Распоряжения (постановления) вышестоящих органов.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главного врача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акта (справки) проверки, информационной записки.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протокола об административном правонарушении.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Отбор образцов (проб).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Подготовка: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предписаний о приостановлении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(запрете) производства, реализации товаров (работ, услуг)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4.2. рекомендаций (предписаний) об устранении нарушений.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677ECC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(заведующи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7ECC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отделом)</w:t>
            </w:r>
            <w:r w:rsidR="0067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санитарно-эпидемиологического </w:t>
            </w:r>
            <w:r w:rsidR="008A793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8A793A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помощник врача-эпидемиолога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врач-гигиенист</w:t>
            </w:r>
            <w:r w:rsidR="00677E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помощник врача-гигиениста,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Выборочный контроль заведующим отдел</w:t>
            </w:r>
            <w:r w:rsidR="00587AC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работой специалистов (в том числе с выездом на объект).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необходимости проведение ротации кадров. 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Проведение постоянной разъяснительной работы со специалистами, совершающими юридически значимые действия, об их ответственности за невыполнение или ненадлежащее выполнение своих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должностных обязанностей при проведении надзорных мероприятий.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Постоянное информирование специалистов о совершенных коррупционных преступлениях               в системе Министерства здравоохранения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677ECC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 (заведующ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87A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7EC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587AC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677ECC">
              <w:rPr>
                <w:rFonts w:ascii="Times New Roman" w:eastAsia="Times New Roman" w:hAnsi="Times New Roman" w:cs="Times New Roman"/>
                <w:sz w:val="24"/>
                <w:szCs w:val="24"/>
              </w:rPr>
              <w:t>) санитарно-эпидемиологического отдела</w:t>
            </w:r>
            <w:r w:rsidR="00587A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6BD" w:rsidRPr="008236BD" w:rsidRDefault="008236BD" w:rsidP="00163C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</w:t>
            </w:r>
            <w:r w:rsidR="00587A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юрисконсульт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6. Рассмотрение дел об административных правонарушениях.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главным врачом постановления по делу об административном правонарушении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проверок, мониторингов, МТТХ, письменная информация о совершенном административном правонарушении,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обнаружение признаков административного правонарушения должностными лицами, осуществляющими госсаннадзор.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Определение размера административной ответственности – штрафа.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Определение законности и обоснованности вынесенного постановления по делу об административном правонарушении.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Законность при осуществлении административного процесса.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Всестороннее, полное и объективное рассмотрение материалов дела.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Равенство лиц, участвующих в административном процессе.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Независимость должностного лица, ведущего административный процесс.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Проведение лабораторных (инструментальных) исследований продукции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субъектов хозяйствования.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сопровождение госсаннадзора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Отбор образцов (проб).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8A793A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(заведующий </w:t>
            </w:r>
            <w:r w:rsidR="008A793A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отделом)</w:t>
            </w:r>
            <w:r w:rsidR="008A7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санитарно-эпидемиологического отдела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A793A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врача-эпидемиолога, врач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87ACB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гигиенист</w:t>
            </w:r>
            <w:r w:rsidR="00587A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7ACB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помощник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врача-гигиениста,</w:t>
            </w:r>
          </w:p>
          <w:p w:rsidR="008A793A" w:rsidRPr="008236BD" w:rsidRDefault="008A793A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  <w:r w:rsidR="008236BD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-лаборант</w:t>
            </w:r>
            <w:r w:rsidR="006F68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236BD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Постоянный контроль главного врача, заведующих структурными подразделениями за работой специалистов.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необходимости – проведение ротации кадров. 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Проведение постоянной разъяснительной работы со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специалистами, совершающими юридически значимые действия, об их ответственности за невыполнение или ненадлежащее выполнение своих должностных обязанностей при проведении лабораторных исследований (испытаний).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Постоянное информирование специалистов о совершенных коррупционных преступлениях                  в системе Министерства здравоохранения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0" w:rsidRPr="008236BD" w:rsidRDefault="008236BD" w:rsidP="005B08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0800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5B0800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 (заведующий отделом) санитарно-эпидемиологического отдела,</w:t>
            </w:r>
            <w:r w:rsidR="005B0800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8. Осуществление административных процедур (проведение государственной санитарно-гигиенической экспертизы) и выдача санитарно-гигиенических заключений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субъекта хозяйствования.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Республики Беларусь об осуществлении административных процедур.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главного врача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Сроки проведения административных процедур.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2.Полнота представленных документов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7C7EF8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</w:t>
            </w:r>
            <w:r w:rsidR="007C7EF8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7C7EF8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EF8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отделом)</w:t>
            </w:r>
            <w:r w:rsidR="007C7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</w:t>
            </w:r>
            <w:r w:rsidR="008A793A">
              <w:rPr>
                <w:rFonts w:ascii="Times New Roman" w:eastAsia="Times New Roman" w:hAnsi="Times New Roman" w:cs="Times New Roman"/>
                <w:sz w:val="24"/>
                <w:szCs w:val="24"/>
              </w:rPr>
              <w:t>-эпидемиологического отдела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B0800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врач-гигиенист</w:t>
            </w:r>
            <w:r w:rsidR="005B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A793A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врача-эпидемиолога</w:t>
            </w:r>
            <w:r w:rsidR="008A79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A793A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врача-гигиениста,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Контроль заведующими отделами за работой специалистов.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необходимости проведение ротации кадров. 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постоянной разъяснительной работы со специалистами, совершающими юридически значимые действия, об их ответственности за невыполнение или ненадлежащее выполнение своих должностных обязанностей при проведении административных процедур.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Постоянное информирование специалистов о совершенных коррупционных преступлениях                  в системе Министерства здравоохранения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163C48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гигиенист,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9. Обращение граждан, индивидуальных предпринимателей и юридических лиц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обращений.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прием граждан.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Республики Беларусь по рассмотрению обращений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Сроки рассмотрения обращений.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Полное, объективное, всестороннее и своевременное рассмотрение обращений. 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Принятие решения по результатам рассмотрения обращения.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Юрисконсульт,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8A793A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</w:t>
            </w:r>
            <w:r w:rsidR="008A793A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7C7EF8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793A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отделом)</w:t>
            </w:r>
            <w:r w:rsidR="008A7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санитарно-эпидемиологического отдела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врач-</w:t>
            </w:r>
            <w:r w:rsidR="008A793A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гигиенист.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Контроль за исполнением решений, принятых по обращению.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к ответственности лиц, по вине которых допущены нарушения прав и интересов заявителя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юрисконсульт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7053C1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Проведение лабораторных исследований контингентов, подлежащих медицинским осмотрам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7053C1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граждан.</w:t>
            </w:r>
          </w:p>
          <w:p w:rsidR="008236BD" w:rsidRPr="007053C1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 субъектом хозяйствования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C4" w:rsidRDefault="00F26BC4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1.Отбор образцов, проб</w:t>
            </w:r>
          </w:p>
          <w:p w:rsidR="008236BD" w:rsidRPr="007053C1" w:rsidRDefault="00F26BC4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236BD" w:rsidRP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Выдача результата исследований на носительство патогенных микроорганизмов при проведении лабораторных исследований контингентов, подлежащих медицинским осмотрам.</w:t>
            </w:r>
          </w:p>
          <w:p w:rsidR="008236BD" w:rsidRPr="007053C1" w:rsidRDefault="00F26BC4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236BD" w:rsidRP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 проведения лабораторных исследований (испытаний)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36BD" w:rsidRPr="007053C1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7053C1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Постоянный контроль главного врача, заведующих структурными подразделениями за работой специалистов.</w:t>
            </w:r>
          </w:p>
          <w:p w:rsidR="008236BD" w:rsidRPr="007053C1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необходимости – проведение ротации кадров. </w:t>
            </w:r>
          </w:p>
          <w:p w:rsidR="008236BD" w:rsidRPr="007053C1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постоянной разъяснительной работы со специалистами об их ответственности за невыполнение или ненадлежащее выполнение своих должностных обязанностей при проведении лабораторных исследований (испытаний).</w:t>
            </w:r>
          </w:p>
          <w:p w:rsidR="008236BD" w:rsidRPr="007053C1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Постоянное информирование специалистов о совершенных коррупционных преступлениях                 в системе Министерства здравоохранения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7053C1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</w:t>
            </w:r>
            <w:r w:rsidRPr="00705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  <w:r w:rsidRP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-лаборант 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Соблюдение работниками трудовой дисциплины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распорядка. 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контракты (договоры)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сотрудниками рабочего времени в личных и других целях, в том числе выезд за границу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 по контролю за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соблюдением трудовой дисциплины работниками.</w:t>
            </w:r>
          </w:p>
          <w:p w:rsidR="008236BD" w:rsidRPr="008236BD" w:rsidRDefault="00F26BC4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C7EF8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нспектор</w:t>
            </w:r>
            <w:r w:rsidR="008236BD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кадрам.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70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Берестовицкого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ЦГЭ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Постоянный контроль главного врача, заведующими структурными подразделениями за соблюдением подчиненными специалистами (работниками) режима рабочего времени.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Проведение постоянной разъяснительной работы со специалистами о недопущении нарушений трудовой дисциплины. 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Эффективная работа комиссии по контролю за соблюдением трудовой дисциплины работниками.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проверки достоверности внесения записей в Журнал выходов должностных лиц на объекты.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5. Запросы в пограничную службу о фактах пересечения государственной границы Республики Беларусь работниками учреждения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структурными подразделениями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по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контролю за соблюдением трудовой дисциплины работниками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6BD" w:rsidRPr="008236BD" w:rsidRDefault="00163C48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8236BD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кадрам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Регистрация и учет материальных ценностей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материальных ценностей.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сохранение имущества.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1.Несвоевременная постановка на регистрационный учет материальных ценностей.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2.Умышленное досрочное списание материальных средств и расходных материалов.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Материально-ответственные лица, главный бухгалтер.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3.Неполное и несвоевременное проведение инвентаризации. 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инвентаризационной комиссии.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работы по контролю за деятельности материально-ответственных лиц.</w:t>
            </w:r>
          </w:p>
          <w:p w:rsidR="008236BD" w:rsidRPr="008236BD" w:rsidRDefault="008236BD" w:rsidP="008236B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Ознакомление материально-ответственных лиц, бухгалтеров с мерами ответственности за совершение коррупционных правонарушений.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Прием на работу сотрудников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 работу сотрудников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непредусмотренных законодательством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преимуществ для поступления на работу (протекционизм, семейственность).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Проведение собеседования при приеме на работу главным врачом.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Ознакомление специалистов с мерами ответственности за совершение коррупционного правонарушения. 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Запрос характеристики с предыдущего места работы.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кадрам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. Оформление результатов прохождения гигиенического обучения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</w:rPr>
              <w:t>Заявления граждан.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</w:rPr>
              <w:t>Заявления субъектов хозяйствования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1. Проведение гигиенического обучения по заявлениям физических лиц и субъектов хозяйствования.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2. Проведение проверки знаний по гигиеническому обучению.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3. Оформление результатов прохождения гигиенического обучения.</w:t>
            </w:r>
          </w:p>
          <w:p w:rsidR="008236BD" w:rsidRPr="008236BD" w:rsidRDefault="008236BD" w:rsidP="007C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0"/>
              </w:rPr>
              <w:t>Врач-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0"/>
              </w:rPr>
              <w:t>эпидемиолог</w:t>
            </w:r>
            <w:r w:rsidR="00163C48" w:rsidRPr="008236B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</w:t>
            </w:r>
            <w:r w:rsidR="007C7EF8">
              <w:rPr>
                <w:rFonts w:ascii="Times New Roman" w:eastAsia="Times New Roman" w:hAnsi="Times New Roman" w:cs="Times New Roman"/>
                <w:sz w:val="24"/>
                <w:szCs w:val="20"/>
              </w:rPr>
              <w:t>им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163C48" w:rsidRPr="008236BD">
              <w:rPr>
                <w:rFonts w:ascii="Times New Roman" w:eastAsia="Times New Roman" w:hAnsi="Times New Roman" w:cs="Times New Roman"/>
                <w:sz w:val="24"/>
                <w:szCs w:val="20"/>
              </w:rPr>
              <w:t>отделом)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санитарно-эпидемиологического отдела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врач-гигиенист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1. Постоянный контроль заведующими структурными подразделениями за проведением гигиенического обучения подлежащих контингентов.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2. Проведение постоянной разъяснительной работы со специалистами об их ответственности за невыполнение или ненадлежащее выполнение своих должностных обязанностей при проведении гигиенического обучения.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</w:rPr>
              <w:t>3. Постоянное информирование специалистов о совершенных коррупционных преступлениях в системе Министерства здравоохранения.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3C48">
              <w:rPr>
                <w:rFonts w:ascii="Times New Roman" w:eastAsia="Times New Roman" w:hAnsi="Times New Roman" w:cs="Times New Roman"/>
                <w:sz w:val="24"/>
              </w:rPr>
              <w:t>Главный врач,</w:t>
            </w:r>
            <w:r w:rsidRPr="008236BD">
              <w:rPr>
                <w:rFonts w:ascii="Times New Roman" w:eastAsia="Times New Roman" w:hAnsi="Times New Roman" w:cs="Times New Roman"/>
                <w:sz w:val="24"/>
              </w:rPr>
              <w:t xml:space="preserve"> врач-гигиенист 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Соблюдение работниками ограничений, установленных </w:t>
            </w:r>
            <w:r w:rsidR="00C4286C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17–20, 21 Закона Республики Беларусь от 15 июля 2015 г. № 305-З «О борьбе с коррупцией»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Обязательства государственного должностного лица.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Перечень должностей работников, относящихся к государственным должностным лицам.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Перечень должностей работников, относящихся к лицам, приравненным к </w:t>
            </w: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государственным должностным лицам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Подписание работниками, относящимся к государственным должностным лицам, обязательства государственного должностного лица по соблюдению ограничений, установленных </w:t>
            </w:r>
            <w:r w:rsidR="007C7EF8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17–20,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Закона Республики Беларусь от 15 июля 2015 г. № 305-З «О борьбе с коррупцией».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Подписание работниками, относящимся к лицам, приравненным к государственным должностным лицам, обязательства государственного должностного лица по соблюдению ограничений, установленных ст. 17 Закона Республики Беларусь от 15 июля 2015 г. № 305-З «О борьбе с коррупцией»</w:t>
            </w:r>
          </w:p>
          <w:p w:rsidR="008236BD" w:rsidRPr="008236BD" w:rsidRDefault="00B23811" w:rsidP="00B238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8236BD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кадрам. Юрисконсульт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Постоянный контроль главным врачом, заведующими структурными подразделениями за соблюдением подчиненными специалистами (работниками) </w:t>
            </w:r>
            <w:r w:rsidR="00035872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ограничений,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</w:t>
            </w:r>
            <w:r w:rsidRPr="008236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35872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17–20, 21 Закона Республики Беларусь от 15 июля 2015 г. № 305-З «О борьбе с коррупцией».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постоянной разъяснительной работы со специалистами о недопущении 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нарушений ограничений, установленных </w:t>
            </w:r>
            <w:r w:rsidR="007C7EF8"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17–20, 21 Закона Республики Беларусь от 15 июля 2015 г. № 305-З «О борьбе с коррупцией».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Эффективная работа комиссии по противодействию коррупции.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проверки взятия специалистом по кадрам письменного обязательства государственного должностного лица по соблюдению ограничений.</w:t>
            </w:r>
          </w:p>
          <w:p w:rsidR="008236BD" w:rsidRPr="008236BD" w:rsidRDefault="008236BD" w:rsidP="007C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Постоянное информирование специалистов о совершенных коррупционных преступлениях в системе Министерства здравоохранения.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B2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противодействию коррупции, </w:t>
            </w:r>
            <w:r w:rsidR="00B23811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кадрам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, юрисконсульт</w:t>
            </w:r>
          </w:p>
        </w:tc>
      </w:tr>
      <w:tr w:rsidR="008236BD" w:rsidRPr="008236BD" w:rsidTr="00587ACB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7E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. Оформление документов отчетности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Документы отчетности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Искажение, сокрытие или предоставление заведомо ложных сведений в отчетных документах. 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Руководители структурных подразделений. Работники, ответственные за формирование отчетных документов.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1. Визирование документов ответственными лицами.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внутреннего контроля за исполнением должностными лицами своих обязанностей.</w:t>
            </w:r>
          </w:p>
          <w:p w:rsidR="008236BD" w:rsidRPr="008236BD" w:rsidRDefault="008236BD" w:rsidP="007C7EF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D" w:rsidRPr="008236BD" w:rsidRDefault="008236BD" w:rsidP="0082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</w:t>
            </w:r>
            <w:r w:rsidRPr="0082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структурных подразделений</w:t>
            </w:r>
          </w:p>
        </w:tc>
      </w:tr>
    </w:tbl>
    <w:p w:rsidR="008236BD" w:rsidRPr="008236BD" w:rsidRDefault="008236BD" w:rsidP="008236BD">
      <w:pPr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86" w:rsidRDefault="006B0186" w:rsidP="008236BD">
      <w:pPr>
        <w:spacing w:line="240" w:lineRule="auto"/>
      </w:pPr>
    </w:p>
    <w:sectPr w:rsidR="006B0186" w:rsidSect="009F27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BD"/>
    <w:rsid w:val="00035872"/>
    <w:rsid w:val="00067EC3"/>
    <w:rsid w:val="000A663E"/>
    <w:rsid w:val="000E41C1"/>
    <w:rsid w:val="00163C48"/>
    <w:rsid w:val="002A6157"/>
    <w:rsid w:val="002E0353"/>
    <w:rsid w:val="00440CB3"/>
    <w:rsid w:val="004A5059"/>
    <w:rsid w:val="00555015"/>
    <w:rsid w:val="00587ACB"/>
    <w:rsid w:val="005B0800"/>
    <w:rsid w:val="0063592A"/>
    <w:rsid w:val="00666241"/>
    <w:rsid w:val="00677ECC"/>
    <w:rsid w:val="006B0186"/>
    <w:rsid w:val="006F68DF"/>
    <w:rsid w:val="007053C1"/>
    <w:rsid w:val="007C7EF8"/>
    <w:rsid w:val="007F2766"/>
    <w:rsid w:val="008236BD"/>
    <w:rsid w:val="008A793A"/>
    <w:rsid w:val="0091004D"/>
    <w:rsid w:val="00910ACF"/>
    <w:rsid w:val="009F27FA"/>
    <w:rsid w:val="00A32A4D"/>
    <w:rsid w:val="00B23811"/>
    <w:rsid w:val="00B515DB"/>
    <w:rsid w:val="00C1517E"/>
    <w:rsid w:val="00C4286C"/>
    <w:rsid w:val="00DD2A4D"/>
    <w:rsid w:val="00DF71E0"/>
    <w:rsid w:val="00EF6E5D"/>
    <w:rsid w:val="00F2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99E8"/>
  <w15:chartTrackingRefBased/>
  <w15:docId w15:val="{F12DE574-6728-4558-A47D-C5D8674B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A32A4D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5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35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2023-12-07T09:29:00Z</cp:lastPrinted>
  <dcterms:created xsi:type="dcterms:W3CDTF">2023-11-09T12:40:00Z</dcterms:created>
  <dcterms:modified xsi:type="dcterms:W3CDTF">2024-04-11T11:33:00Z</dcterms:modified>
</cp:coreProperties>
</file>