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BA3" w:rsidRDefault="00BE7F84" w:rsidP="00275FB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318770</wp:posOffset>
            </wp:positionV>
            <wp:extent cx="3729355" cy="2571750"/>
            <wp:effectExtent l="19050" t="0" r="4445" b="0"/>
            <wp:wrapSquare wrapText="bothSides"/>
            <wp:docPr id="4" name="Рисунок 1" descr="https://img.gazeta.ru/files3/352/17092352/photo_2023-06-05-13.36-pic4_zoom-1500x1500-8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gazeta.ru/files3/352/17092352/photo_2023-06-05-13.36-pic4_zoom-1500x1500-86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BA3" w:rsidRPr="009B417A" w:rsidRDefault="00BE7F84" w:rsidP="009B417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0"/>
        </w:rPr>
        <w:t>Внимание! Опасная продукция!</w:t>
      </w:r>
      <w:r w:rsidRPr="00BE7F84">
        <w:t xml:space="preserve"> </w:t>
      </w:r>
    </w:p>
    <w:p w:rsidR="009B417A" w:rsidRDefault="009B417A" w:rsidP="009B417A">
      <w:pPr>
        <w:spacing w:after="0" w:line="240" w:lineRule="auto"/>
        <w:jc w:val="center"/>
        <w:rPr>
          <w:rFonts w:ascii="Times New Roman" w:hAnsi="Times New Roman"/>
          <w:i/>
          <w:sz w:val="28"/>
          <w:szCs w:val="36"/>
        </w:rPr>
      </w:pPr>
    </w:p>
    <w:p w:rsidR="00BE7F84" w:rsidRPr="00BE7F84" w:rsidRDefault="00BE7F84" w:rsidP="00BE7F8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7"/>
          <w:sz w:val="32"/>
          <w:szCs w:val="32"/>
        </w:rPr>
      </w:pP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В адрес 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Министерств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>а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здравоохранения Республики Беларусь 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>поступил</w:t>
      </w:r>
      <w:r w:rsidR="00D65189">
        <w:rPr>
          <w:rFonts w:ascii="Times New Roman" w:eastAsia="Times New Roman" w:hAnsi="Times New Roman" w:cs="Times New Roman"/>
          <w:spacing w:val="7"/>
          <w:sz w:val="32"/>
          <w:szCs w:val="32"/>
        </w:rPr>
        <w:t>а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информация Евразийской экономической комиссии о выявлении 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>на территории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Российской Федерации </w:t>
      </w:r>
      <w:r w:rsidRPr="00D65189">
        <w:rPr>
          <w:rFonts w:ascii="Times New Roman" w:eastAsia="Times New Roman" w:hAnsi="Times New Roman" w:cs="Times New Roman"/>
          <w:b/>
          <w:spacing w:val="7"/>
          <w:sz w:val="32"/>
          <w:szCs w:val="32"/>
        </w:rPr>
        <w:t>опасного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 </w:t>
      </w:r>
      <w:r w:rsidRPr="00BE7F84"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>пивного напитка «Мистер сидр»,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 производитель: ООО «АНДИ» (446372, Россия, Самарская обл., Красноярский район, </w:t>
      </w:r>
      <w:proofErr w:type="gram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с</w:t>
      </w:r>
      <w:proofErr w:type="gram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. Старый Буян, ул. Центральная, 11).</w:t>
      </w:r>
    </w:p>
    <w:p w:rsidR="00D65189" w:rsidRDefault="00BE7F84" w:rsidP="000B48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7"/>
          <w:sz w:val="32"/>
          <w:szCs w:val="32"/>
        </w:rPr>
      </w:pP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По результатам 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>лабораторных исследований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в напитке выявлены </w:t>
      </w:r>
      <w:r w:rsidRPr="00BE7F84"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 xml:space="preserve">примеси метанола и </w:t>
      </w:r>
      <w:proofErr w:type="spellStart"/>
      <w:r w:rsidRPr="00BE7F84"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>этилбутирата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</w:p>
    <w:p w:rsidR="00D65189" w:rsidRDefault="00D65189" w:rsidP="00D651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7"/>
          <w:sz w:val="32"/>
          <w:szCs w:val="32"/>
        </w:rPr>
      </w:pPr>
    </w:p>
    <w:p w:rsidR="00BE7F84" w:rsidRPr="00BE7F84" w:rsidRDefault="00D65189" w:rsidP="00D651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7"/>
          <w:sz w:val="32"/>
          <w:szCs w:val="32"/>
        </w:rPr>
      </w:pPr>
      <w:r w:rsidRPr="00D65189">
        <w:rPr>
          <w:rFonts w:ascii="Times New Roman" w:eastAsia="Times New Roman" w:hAnsi="Times New Roman" w:cs="Times New Roman"/>
          <w:b/>
          <w:spacing w:val="7"/>
          <w:sz w:val="40"/>
          <w:szCs w:val="40"/>
        </w:rPr>
        <w:t xml:space="preserve">Употребление такого продукта в пищу может </w:t>
      </w:r>
      <w:r w:rsidR="00BE7F84" w:rsidRPr="00D65189">
        <w:rPr>
          <w:rFonts w:ascii="Times New Roman" w:eastAsia="Times New Roman" w:hAnsi="Times New Roman" w:cs="Times New Roman"/>
          <w:b/>
          <w:spacing w:val="7"/>
          <w:sz w:val="40"/>
          <w:szCs w:val="40"/>
        </w:rPr>
        <w:t>причини</w:t>
      </w:r>
      <w:r w:rsidRPr="00D65189">
        <w:rPr>
          <w:rFonts w:ascii="Times New Roman" w:eastAsia="Times New Roman" w:hAnsi="Times New Roman" w:cs="Times New Roman"/>
          <w:b/>
          <w:spacing w:val="7"/>
          <w:sz w:val="40"/>
          <w:szCs w:val="40"/>
        </w:rPr>
        <w:t>ть</w:t>
      </w:r>
      <w:r w:rsidR="00BE7F84" w:rsidRPr="00D65189">
        <w:rPr>
          <w:rFonts w:ascii="Times New Roman" w:eastAsia="Times New Roman" w:hAnsi="Times New Roman" w:cs="Times New Roman"/>
          <w:b/>
          <w:spacing w:val="7"/>
          <w:sz w:val="40"/>
          <w:szCs w:val="40"/>
        </w:rPr>
        <w:t xml:space="preserve"> вред жизни и здоровью человека</w:t>
      </w:r>
      <w:r w:rsidRPr="00D65189">
        <w:rPr>
          <w:rFonts w:ascii="Times New Roman" w:eastAsia="Times New Roman" w:hAnsi="Times New Roman" w:cs="Times New Roman"/>
          <w:b/>
          <w:spacing w:val="7"/>
          <w:sz w:val="40"/>
          <w:szCs w:val="40"/>
        </w:rPr>
        <w:t>!!!</w:t>
      </w:r>
    </w:p>
    <w:p w:rsidR="00BE7F84" w:rsidRPr="00BE7F84" w:rsidRDefault="00BE7F84" w:rsidP="00BE7F84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pacing w:val="7"/>
          <w:sz w:val="32"/>
          <w:szCs w:val="32"/>
        </w:rPr>
      </w:pP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Напитки пивные данной торговой марки имели следующие наименования: </w:t>
      </w:r>
      <w:proofErr w:type="gram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Лето Сидр Шампань-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Asti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, Лето Сидр Виски-Кола, Лето Сидр 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Пина-Колада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, Лето Сидр Вишневый, Лето Сидр 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Мохито-Fizz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, Лето Сидр Черная смородина, Лето Сидр Малиновый, Лето Сидр Шампань-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Asti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ROSE, Лето Сидр Голубая лагуна, Лето Сидр Черная Вишня, Лето Сидр Персиковый, Лето Сидр Груша, Лето Сидр Сливовица 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пуаре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, Лето Сидр Ананас, Лето Сидр Гранат, Лето Сидр Грейпфрут, Лето Сидр Манго &amp; Банан, Лето Сидр Маргарита</w:t>
      </w:r>
      <w:proofErr w:type="gram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&amp; </w:t>
      </w:r>
      <w:proofErr w:type="gram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Клубника, Лето сидр Персик-Арбуз, Лето сидр Лесные ягоды, Лето Сидр Ром кола, Лето Сидр Мандарин, Лето Сидр Апельсин, Лето Сидр Фейхоа, Лето Сидр Манго, Лето Сидр 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Маракуйя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, Лето Сидр Манго-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Маракуйя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, Лето Сидр 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Мохито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Малина, Лето Сидр Яблоко, Лето Сидр Отдых на пляже, Лето Сидр Клубника-барбарис, Лето Сидр Клубника-барбарис, Лето Сидр Ягодный 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микс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, Лето Сидр Тропический </w:t>
      </w:r>
      <w:proofErr w:type="spell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микс</w:t>
      </w:r>
      <w:proofErr w:type="spell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, Лето Сидр Отдых на</w:t>
      </w:r>
      <w:proofErr w:type="gram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proofErr w:type="gramStart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пляже</w:t>
      </w:r>
      <w:proofErr w:type="gramEnd"/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, Лето Сидр Арбуз, Лето Сидр Дыня, Лето Сидр Абрикос, Лето Сидр Медовуха.</w:t>
      </w:r>
    </w:p>
    <w:p w:rsidR="00D65189" w:rsidRDefault="00D65189" w:rsidP="00D65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7"/>
          <w:sz w:val="32"/>
          <w:szCs w:val="32"/>
        </w:rPr>
      </w:pPr>
      <w:r w:rsidRPr="00D65189">
        <w:rPr>
          <w:rFonts w:ascii="Times New Roman" w:eastAsia="Times New Roman" w:hAnsi="Times New Roman" w:cs="Times New Roman"/>
          <w:spacing w:val="7"/>
          <w:sz w:val="32"/>
          <w:szCs w:val="32"/>
        </w:rPr>
        <w:lastRenderedPageBreak/>
        <w:t>Поставки потенциально опасного пивного напитка «Мистер сидр» на территорию Республики Беларусь Евразийской экономической комисси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>ей</w:t>
      </w:r>
      <w:r w:rsidRPr="00D65189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не подтверждены.</w:t>
      </w:r>
      <w:r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</w:p>
    <w:p w:rsidR="00BE7F84" w:rsidRPr="00BE7F84" w:rsidRDefault="00BE7F84" w:rsidP="00D65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7"/>
          <w:sz w:val="32"/>
          <w:szCs w:val="32"/>
        </w:rPr>
      </w:pPr>
      <w:r w:rsidRPr="00A97AEF">
        <w:rPr>
          <w:rFonts w:ascii="Times New Roman" w:eastAsia="Times New Roman" w:hAnsi="Times New Roman" w:cs="Times New Roman"/>
          <w:b/>
          <w:spacing w:val="7"/>
          <w:sz w:val="32"/>
          <w:szCs w:val="32"/>
        </w:rPr>
        <w:t>Будьте внимательными</w:t>
      </w:r>
      <w:r w:rsidR="001B14C8">
        <w:rPr>
          <w:rFonts w:ascii="Times New Roman" w:eastAsia="Times New Roman" w:hAnsi="Times New Roman" w:cs="Times New Roman"/>
          <w:b/>
          <w:spacing w:val="7"/>
          <w:sz w:val="32"/>
          <w:szCs w:val="32"/>
        </w:rPr>
        <w:t xml:space="preserve"> </w:t>
      </w:r>
      <w:r w:rsidR="001B14C8" w:rsidRPr="001B14C8">
        <w:rPr>
          <w:rFonts w:ascii="Times New Roman" w:eastAsia="Times New Roman" w:hAnsi="Times New Roman" w:cs="Times New Roman"/>
          <w:spacing w:val="7"/>
          <w:sz w:val="32"/>
          <w:szCs w:val="32"/>
        </w:rPr>
        <w:t>и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="001B14C8"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при </w:t>
      </w:r>
      <w:r w:rsidR="001B14C8">
        <w:rPr>
          <w:rFonts w:ascii="Times New Roman" w:eastAsia="Times New Roman" w:hAnsi="Times New Roman" w:cs="Times New Roman"/>
          <w:spacing w:val="7"/>
          <w:sz w:val="32"/>
          <w:szCs w:val="32"/>
        </w:rPr>
        <w:t>покупке подобной продукции</w:t>
      </w:r>
      <w:r w:rsidR="001B14C8"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учитывайте данную информацию</w:t>
      </w:r>
      <w:r w:rsidRPr="00BE7F84">
        <w:rPr>
          <w:rFonts w:ascii="Times New Roman" w:eastAsia="Times New Roman" w:hAnsi="Times New Roman" w:cs="Times New Roman"/>
          <w:spacing w:val="7"/>
          <w:sz w:val="32"/>
          <w:szCs w:val="32"/>
        </w:rPr>
        <w:t>.</w:t>
      </w:r>
    </w:p>
    <w:p w:rsidR="00D65189" w:rsidRPr="000B48CE" w:rsidRDefault="00D65189" w:rsidP="00BE7F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pacing w:val="7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</w:rPr>
        <w:tab/>
      </w:r>
      <w:r w:rsidRPr="000B48CE">
        <w:rPr>
          <w:rFonts w:ascii="Times New Roman" w:eastAsia="Times New Roman" w:hAnsi="Times New Roman" w:cs="Times New Roman"/>
          <w:bCs/>
          <w:i/>
          <w:spacing w:val="7"/>
          <w:sz w:val="32"/>
          <w:szCs w:val="32"/>
        </w:rPr>
        <w:t>При обнаружении указанной продукции в торговых объектах</w:t>
      </w:r>
      <w:r w:rsidR="00A97AEF" w:rsidRPr="000B48CE">
        <w:rPr>
          <w:rFonts w:ascii="Times New Roman" w:eastAsia="Times New Roman" w:hAnsi="Times New Roman" w:cs="Times New Roman"/>
          <w:bCs/>
          <w:i/>
          <w:spacing w:val="7"/>
          <w:sz w:val="32"/>
          <w:szCs w:val="32"/>
        </w:rPr>
        <w:t xml:space="preserve"> информируйте территориальные </w:t>
      </w:r>
      <w:r w:rsidR="00A97AEF" w:rsidRPr="000B48CE">
        <w:rPr>
          <w:rFonts w:ascii="Times New Roman" w:eastAsia="Times New Roman" w:hAnsi="Times New Roman" w:cs="Times New Roman"/>
          <w:b/>
          <w:bCs/>
          <w:i/>
          <w:spacing w:val="7"/>
          <w:sz w:val="32"/>
          <w:szCs w:val="32"/>
        </w:rPr>
        <w:t>органы государственного санитарного надзора</w:t>
      </w:r>
      <w:r w:rsidR="00A97AEF" w:rsidRPr="000B48CE">
        <w:rPr>
          <w:rFonts w:ascii="Times New Roman" w:eastAsia="Times New Roman" w:hAnsi="Times New Roman" w:cs="Times New Roman"/>
          <w:bCs/>
          <w:i/>
          <w:spacing w:val="7"/>
          <w:sz w:val="32"/>
          <w:szCs w:val="32"/>
        </w:rPr>
        <w:t xml:space="preserve"> и (или) Гродненский областной центр гигиены, эпидемиологии и общественного здоровья.</w:t>
      </w:r>
    </w:p>
    <w:p w:rsidR="00BE7F84" w:rsidRDefault="00BE7F84" w:rsidP="009B417A">
      <w:pPr>
        <w:spacing w:after="0" w:line="240" w:lineRule="auto"/>
        <w:jc w:val="center"/>
        <w:rPr>
          <w:rFonts w:ascii="Times New Roman" w:hAnsi="Times New Roman"/>
          <w:i/>
          <w:sz w:val="28"/>
          <w:szCs w:val="36"/>
        </w:rPr>
      </w:pPr>
    </w:p>
    <w:p w:rsidR="009B417A" w:rsidRPr="009B417A" w:rsidRDefault="009B417A" w:rsidP="009B417A">
      <w:pPr>
        <w:spacing w:after="0" w:line="240" w:lineRule="auto"/>
        <w:jc w:val="center"/>
        <w:rPr>
          <w:rFonts w:ascii="Times New Roman" w:hAnsi="Times New Roman"/>
          <w:i/>
          <w:sz w:val="28"/>
          <w:szCs w:val="36"/>
        </w:rPr>
      </w:pPr>
      <w:r w:rsidRPr="009B417A">
        <w:rPr>
          <w:rFonts w:ascii="Times New Roman" w:hAnsi="Times New Roman"/>
          <w:i/>
          <w:sz w:val="28"/>
          <w:szCs w:val="36"/>
        </w:rPr>
        <w:t>Все изображения носят иллюстративный характер.</w:t>
      </w:r>
    </w:p>
    <w:p w:rsidR="009B417A" w:rsidRDefault="009B417A" w:rsidP="00100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B417A" w:rsidRDefault="009B417A" w:rsidP="00100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72BE0" w:rsidRPr="00A92AC6" w:rsidRDefault="00AF2BA3" w:rsidP="00100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92AC6">
        <w:rPr>
          <w:rFonts w:ascii="Times New Roman" w:hAnsi="Times New Roman" w:cs="Times New Roman"/>
          <w:sz w:val="32"/>
          <w:szCs w:val="32"/>
        </w:rPr>
        <w:t>Отделение гигиены питания</w:t>
      </w:r>
    </w:p>
    <w:sectPr w:rsidR="00872BE0" w:rsidRPr="00A92AC6" w:rsidSect="0015359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0D2"/>
    <w:rsid w:val="000B48CE"/>
    <w:rsid w:val="000D60B7"/>
    <w:rsid w:val="00100A56"/>
    <w:rsid w:val="0015359D"/>
    <w:rsid w:val="001B14C8"/>
    <w:rsid w:val="00275FB6"/>
    <w:rsid w:val="002F4A85"/>
    <w:rsid w:val="00364B24"/>
    <w:rsid w:val="003A3020"/>
    <w:rsid w:val="003C6490"/>
    <w:rsid w:val="004E7BC6"/>
    <w:rsid w:val="005C5778"/>
    <w:rsid w:val="006E7B05"/>
    <w:rsid w:val="006E7C92"/>
    <w:rsid w:val="008120D2"/>
    <w:rsid w:val="00872BE0"/>
    <w:rsid w:val="00941F23"/>
    <w:rsid w:val="009A3CFF"/>
    <w:rsid w:val="009B417A"/>
    <w:rsid w:val="009D1BF5"/>
    <w:rsid w:val="00A92AC6"/>
    <w:rsid w:val="00A97AEF"/>
    <w:rsid w:val="00AC1B4A"/>
    <w:rsid w:val="00AF2BA3"/>
    <w:rsid w:val="00BB5FD0"/>
    <w:rsid w:val="00BE7F84"/>
    <w:rsid w:val="00D65189"/>
    <w:rsid w:val="00E56123"/>
    <w:rsid w:val="00EE00EF"/>
    <w:rsid w:val="00EF520E"/>
    <w:rsid w:val="00EF584A"/>
    <w:rsid w:val="00FB26A4"/>
    <w:rsid w:val="00FC69A6"/>
    <w:rsid w:val="00FE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20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20D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812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20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20D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812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ОГП_Зав</dc:creator>
  <cp:lastModifiedBy>User</cp:lastModifiedBy>
  <cp:revision>2</cp:revision>
  <cp:lastPrinted>2023-06-23T09:34:00Z</cp:lastPrinted>
  <dcterms:created xsi:type="dcterms:W3CDTF">2023-06-23T09:35:00Z</dcterms:created>
  <dcterms:modified xsi:type="dcterms:W3CDTF">2023-06-23T09:35:00Z</dcterms:modified>
</cp:coreProperties>
</file>